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11" w:rsidRPr="002048F9" w:rsidRDefault="00F76211" w:rsidP="00F76211">
      <w:pPr>
        <w:pStyle w:val="Heading1"/>
      </w:pPr>
      <w:r w:rsidRPr="002048F9">
        <w:t>Dennis G. Weislo, SPHR</w:t>
      </w:r>
    </w:p>
    <w:p w:rsidR="00F76211" w:rsidRDefault="00F76211" w:rsidP="00F76211">
      <w:pPr>
        <w:jc w:val="center"/>
        <w:rPr>
          <w:rFonts w:ascii="Arial" w:hAnsi="Arial" w:cs="Arial"/>
        </w:rPr>
      </w:pPr>
      <w:r w:rsidRPr="00F76211">
        <w:rPr>
          <w:rFonts w:ascii="Arial" w:hAnsi="Arial" w:cs="Arial"/>
        </w:rPr>
        <w:t xml:space="preserve">246 Red </w:t>
      </w:r>
      <w:r>
        <w:rPr>
          <w:rFonts w:ascii="Arial" w:hAnsi="Arial" w:cs="Arial"/>
        </w:rPr>
        <w:t>Mill Drive</w:t>
      </w:r>
    </w:p>
    <w:p w:rsidR="00F76211" w:rsidRDefault="00F76211" w:rsidP="00F762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Inkster, MI  48141</w:t>
      </w:r>
    </w:p>
    <w:p w:rsidR="00F76211" w:rsidRDefault="00F76211" w:rsidP="00F762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(313) 378-1280</w:t>
      </w:r>
    </w:p>
    <w:p w:rsidR="002274EF" w:rsidRPr="00326602" w:rsidRDefault="007B33AC" w:rsidP="003266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dweislo@aol.com</w:t>
      </w:r>
    </w:p>
    <w:p w:rsidR="003F3541" w:rsidRPr="00396CE3" w:rsidRDefault="0081514D" w:rsidP="0081514D">
      <w:pPr>
        <w:pStyle w:val="BodyText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146D1" w:rsidRPr="00396CE3" w:rsidRDefault="008146D1" w:rsidP="008146D1">
      <w:pPr>
        <w:rPr>
          <w:rFonts w:ascii="Arial" w:hAnsi="Arial" w:cs="Arial"/>
          <w:b/>
          <w:sz w:val="16"/>
          <w:szCs w:val="16"/>
          <w:u w:val="single"/>
        </w:rPr>
      </w:pPr>
      <w:r w:rsidRPr="00396CE3">
        <w:rPr>
          <w:rFonts w:ascii="Arial" w:hAnsi="Arial" w:cs="Arial"/>
          <w:b/>
          <w:sz w:val="16"/>
          <w:szCs w:val="16"/>
          <w:u w:val="single"/>
        </w:rPr>
        <w:t>CAREER SUMMARY:</w:t>
      </w: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sz w:val="16"/>
          <w:szCs w:val="16"/>
        </w:rPr>
        <w:t xml:space="preserve">- Seasoned Human Resource Management Professional with a generalist background in both union and non-union manufacturing, corporate, and operational-level technical support-services </w:t>
      </w:r>
      <w:r w:rsidR="00002DEA">
        <w:rPr>
          <w:rFonts w:ascii="Arial" w:hAnsi="Arial" w:cs="Arial"/>
          <w:sz w:val="16"/>
          <w:szCs w:val="16"/>
        </w:rPr>
        <w:t xml:space="preserve">and metals recycling </w:t>
      </w:r>
      <w:r w:rsidRPr="00396CE3">
        <w:rPr>
          <w:rFonts w:ascii="Arial" w:hAnsi="Arial" w:cs="Arial"/>
          <w:sz w:val="16"/>
          <w:szCs w:val="16"/>
        </w:rPr>
        <w:t>environments.</w:t>
      </w: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sz w:val="16"/>
          <w:szCs w:val="16"/>
        </w:rPr>
        <w:t>- Innovative Recruiting and Staffing Manager; results include over $1 million in cost savings over a ten-year period.</w:t>
      </w: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sz w:val="16"/>
          <w:szCs w:val="16"/>
        </w:rPr>
        <w:t>- Member of Union Contract Negotiations Team resulting in a ratified Collective Bargaining Agreement that reduced labor costs and realized corporate profitability objectives.</w:t>
      </w: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sz w:val="16"/>
          <w:szCs w:val="16"/>
        </w:rPr>
        <w:t>- Holder of Master</w:t>
      </w:r>
      <w:r w:rsidR="00326602">
        <w:rPr>
          <w:rFonts w:ascii="Arial" w:hAnsi="Arial" w:cs="Arial"/>
          <w:sz w:val="16"/>
          <w:szCs w:val="16"/>
        </w:rPr>
        <w:t>’</w:t>
      </w:r>
      <w:r w:rsidRPr="00396CE3">
        <w:rPr>
          <w:rFonts w:ascii="Arial" w:hAnsi="Arial" w:cs="Arial"/>
          <w:sz w:val="16"/>
          <w:szCs w:val="16"/>
        </w:rPr>
        <w:t>s Degree in Industrial Rel</w:t>
      </w:r>
      <w:r w:rsidR="00326602">
        <w:rPr>
          <w:rFonts w:ascii="Arial" w:hAnsi="Arial" w:cs="Arial"/>
          <w:sz w:val="16"/>
          <w:szCs w:val="16"/>
        </w:rPr>
        <w:t>ations; Senior Professional i</w:t>
      </w:r>
      <w:r w:rsidRPr="00396CE3">
        <w:rPr>
          <w:rFonts w:ascii="Arial" w:hAnsi="Arial" w:cs="Arial"/>
          <w:sz w:val="16"/>
          <w:szCs w:val="16"/>
        </w:rPr>
        <w:t>n Human Resources (SPHR) Certified.</w:t>
      </w: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sz w:val="16"/>
          <w:szCs w:val="16"/>
        </w:rPr>
        <w:t>- Experienced with manufacturing plant start-ups, mergers and acquisitions, training and development, and management succession planning.</w:t>
      </w: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sz w:val="16"/>
          <w:szCs w:val="16"/>
        </w:rPr>
        <w:t xml:space="preserve">- Answer, defend and resolve all grievances and EEOC and Unfair Labor Practice Charges in accordance with the objectives of the </w:t>
      </w:r>
      <w:r w:rsidR="00326602">
        <w:rPr>
          <w:rFonts w:ascii="Arial" w:hAnsi="Arial" w:cs="Arial"/>
          <w:sz w:val="16"/>
          <w:szCs w:val="16"/>
        </w:rPr>
        <w:t xml:space="preserve">current Corporate Policies and </w:t>
      </w:r>
      <w:r w:rsidRPr="00396CE3">
        <w:rPr>
          <w:rFonts w:ascii="Arial" w:hAnsi="Arial" w:cs="Arial"/>
          <w:sz w:val="16"/>
          <w:szCs w:val="16"/>
        </w:rPr>
        <w:t>Collective Bargaining Agreements.</w:t>
      </w: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sz w:val="16"/>
          <w:szCs w:val="16"/>
        </w:rPr>
        <w:t>- Over 15 years of experience with Affirmative Action Plan (AAP) Development, Management, and Compliance.</w:t>
      </w: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sz w:val="16"/>
          <w:szCs w:val="16"/>
        </w:rPr>
        <w:t>- Certified ISO 9001 and TS 16949 Internal Auditor.</w:t>
      </w:r>
    </w:p>
    <w:p w:rsidR="008146D1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sz w:val="16"/>
          <w:szCs w:val="16"/>
        </w:rPr>
        <w:t>- Successfully developed and implemented</w:t>
      </w:r>
      <w:r w:rsidR="00326602">
        <w:rPr>
          <w:rFonts w:ascii="Arial" w:hAnsi="Arial" w:cs="Arial"/>
          <w:sz w:val="16"/>
          <w:szCs w:val="16"/>
        </w:rPr>
        <w:t xml:space="preserve"> Employee Appraisal and Pay-For-</w:t>
      </w:r>
      <w:r w:rsidRPr="00396CE3">
        <w:rPr>
          <w:rFonts w:ascii="Arial" w:hAnsi="Arial" w:cs="Arial"/>
          <w:sz w:val="16"/>
          <w:szCs w:val="16"/>
        </w:rPr>
        <w:t>Performance Programs.</w:t>
      </w:r>
    </w:p>
    <w:p w:rsidR="00326602" w:rsidRPr="00396CE3" w:rsidRDefault="00326602" w:rsidP="008146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Certified OSHA General Industry Outreach Trainer.</w:t>
      </w: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</w:p>
    <w:p w:rsidR="008146D1" w:rsidRDefault="008146D1" w:rsidP="008146D1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PROFESSIONAL EXPERIENCE:</w:t>
      </w:r>
    </w:p>
    <w:p w:rsidR="008146D1" w:rsidRDefault="008146D1" w:rsidP="008146D1">
      <w:pPr>
        <w:rPr>
          <w:rFonts w:ascii="Arial" w:hAnsi="Arial" w:cs="Arial"/>
          <w:b/>
          <w:sz w:val="16"/>
          <w:szCs w:val="16"/>
          <w:u w:val="single"/>
        </w:rPr>
      </w:pPr>
    </w:p>
    <w:p w:rsidR="00F76211" w:rsidRPr="00F76211" w:rsidRDefault="00F76211" w:rsidP="00F76211">
      <w:pPr>
        <w:pStyle w:val="Heading4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>HUMAN RESOURCES MANAGER</w:t>
      </w:r>
    </w:p>
    <w:p w:rsidR="00F76211" w:rsidRPr="00F76211" w:rsidRDefault="00F76211" w:rsidP="00F76211">
      <w:pPr>
        <w:rPr>
          <w:rFonts w:ascii="Arial" w:hAnsi="Arial" w:cs="Arial"/>
          <w:sz w:val="16"/>
          <w:szCs w:val="16"/>
        </w:rPr>
      </w:pPr>
      <w:r w:rsidRPr="00F76211">
        <w:rPr>
          <w:rFonts w:ascii="Arial" w:hAnsi="Arial" w:cs="Arial"/>
          <w:sz w:val="16"/>
          <w:szCs w:val="16"/>
        </w:rPr>
        <w:t>Huron Valley Steel Corporation</w:t>
      </w:r>
    </w:p>
    <w:p w:rsidR="00F76211" w:rsidRPr="00F76211" w:rsidRDefault="00F76211" w:rsidP="00F76211">
      <w:pPr>
        <w:rPr>
          <w:rFonts w:ascii="Arial" w:hAnsi="Arial" w:cs="Arial"/>
          <w:sz w:val="16"/>
          <w:szCs w:val="16"/>
        </w:rPr>
      </w:pPr>
      <w:r w:rsidRPr="00F76211">
        <w:rPr>
          <w:rStyle w:val="experience-date-locale"/>
          <w:rFonts w:ascii="Arial" w:hAnsi="Arial" w:cs="Arial"/>
          <w:sz w:val="16"/>
          <w:szCs w:val="16"/>
        </w:rPr>
        <w:t xml:space="preserve">Trenton, MI                                                                     </w:t>
      </w:r>
      <w:r>
        <w:rPr>
          <w:rStyle w:val="experience-date-locale"/>
          <w:rFonts w:ascii="Arial" w:hAnsi="Arial" w:cs="Arial"/>
          <w:sz w:val="16"/>
          <w:szCs w:val="16"/>
        </w:rPr>
        <w:t xml:space="preserve">                            </w:t>
      </w:r>
      <w:r w:rsidRPr="00F76211">
        <w:rPr>
          <w:rStyle w:val="experience-date-locale"/>
          <w:rFonts w:ascii="Arial" w:hAnsi="Arial" w:cs="Arial"/>
          <w:b/>
          <w:sz w:val="16"/>
          <w:szCs w:val="16"/>
        </w:rPr>
        <w:t>03/2011 - Present</w:t>
      </w:r>
    </w:p>
    <w:p w:rsidR="00F76211" w:rsidRPr="00F76211" w:rsidRDefault="00F76211" w:rsidP="00F76211">
      <w:pPr>
        <w:pStyle w:val="description"/>
        <w:rPr>
          <w:rFonts w:ascii="Arial" w:hAnsi="Arial" w:cs="Arial"/>
          <w:sz w:val="16"/>
          <w:szCs w:val="16"/>
        </w:rPr>
      </w:pPr>
      <w:r w:rsidRPr="00F76211">
        <w:rPr>
          <w:rFonts w:ascii="Arial" w:hAnsi="Arial" w:cs="Arial"/>
          <w:sz w:val="16"/>
          <w:szCs w:val="16"/>
        </w:rPr>
        <w:t xml:space="preserve">Human Resources Manager supporting four steel/metals recycling plant locations </w:t>
      </w:r>
      <w:r w:rsidR="00326602">
        <w:rPr>
          <w:rFonts w:ascii="Arial" w:hAnsi="Arial" w:cs="Arial"/>
          <w:sz w:val="16"/>
          <w:szCs w:val="16"/>
        </w:rPr>
        <w:t xml:space="preserve">(250 employees) </w:t>
      </w:r>
      <w:r w:rsidRPr="00F76211">
        <w:rPr>
          <w:rFonts w:ascii="Arial" w:hAnsi="Arial" w:cs="Arial"/>
          <w:sz w:val="16"/>
          <w:szCs w:val="16"/>
        </w:rPr>
        <w:t xml:space="preserve">in payroll </w:t>
      </w:r>
      <w:r w:rsidR="00326602">
        <w:rPr>
          <w:rFonts w:ascii="Arial" w:hAnsi="Arial" w:cs="Arial"/>
          <w:sz w:val="16"/>
          <w:szCs w:val="16"/>
        </w:rPr>
        <w:t xml:space="preserve">management and </w:t>
      </w:r>
      <w:r w:rsidRPr="00F76211">
        <w:rPr>
          <w:rFonts w:ascii="Arial" w:hAnsi="Arial" w:cs="Arial"/>
          <w:sz w:val="16"/>
          <w:szCs w:val="16"/>
        </w:rPr>
        <w:t xml:space="preserve">administration, compensation, recruiting and staffing, benefits administration, employee relations, training, on-boarding and new employee orientation, HR Management consulting, performance management, and Safety/OSHA </w:t>
      </w:r>
      <w:r w:rsidR="00326602">
        <w:rPr>
          <w:rFonts w:ascii="Arial" w:hAnsi="Arial" w:cs="Arial"/>
          <w:sz w:val="16"/>
          <w:szCs w:val="16"/>
        </w:rPr>
        <w:t>management, training, and c</w:t>
      </w:r>
      <w:r w:rsidRPr="00F76211">
        <w:rPr>
          <w:rFonts w:ascii="Arial" w:hAnsi="Arial" w:cs="Arial"/>
          <w:sz w:val="16"/>
          <w:szCs w:val="16"/>
        </w:rPr>
        <w:t>omplianc</w:t>
      </w:r>
      <w:r w:rsidR="0004284D">
        <w:rPr>
          <w:rFonts w:ascii="Arial" w:hAnsi="Arial" w:cs="Arial"/>
          <w:sz w:val="16"/>
          <w:szCs w:val="16"/>
        </w:rPr>
        <w:t>e.</w:t>
      </w:r>
    </w:p>
    <w:p w:rsidR="008146D1" w:rsidRDefault="008146D1" w:rsidP="008146D1">
      <w:pPr>
        <w:rPr>
          <w:rFonts w:ascii="Arial" w:hAnsi="Arial" w:cs="Arial"/>
          <w:b/>
          <w:sz w:val="16"/>
          <w:szCs w:val="16"/>
          <w:u w:val="single"/>
        </w:rPr>
      </w:pPr>
    </w:p>
    <w:p w:rsidR="008146D1" w:rsidRDefault="008146D1" w:rsidP="008146D1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HUMAN RESOURCES CONSULTANT/STAFFING SPECIALIST</w:t>
      </w:r>
    </w:p>
    <w:p w:rsidR="008146D1" w:rsidRDefault="008146D1" w:rsidP="008146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Devon Facility Management LLC (Contracted by Allegiance Maintenance Services)</w:t>
      </w:r>
    </w:p>
    <w:p w:rsidR="008146D1" w:rsidRDefault="008146D1" w:rsidP="008146D1">
      <w:pPr>
        <w:rPr>
          <w:rFonts w:ascii="Arial" w:hAnsi="Arial" w:cs="Arial"/>
          <w:sz w:val="16"/>
          <w:szCs w:val="16"/>
        </w:rPr>
      </w:pPr>
    </w:p>
    <w:p w:rsidR="008146D1" w:rsidRDefault="008146D1" w:rsidP="008146D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="0004284D">
        <w:rPr>
          <w:rFonts w:ascii="Arial" w:hAnsi="Arial" w:cs="Arial"/>
          <w:b/>
          <w:sz w:val="16"/>
          <w:szCs w:val="16"/>
        </w:rPr>
        <w:t xml:space="preserve"> 04/2010 – 12/2010</w:t>
      </w:r>
    </w:p>
    <w:p w:rsidR="008146D1" w:rsidRDefault="008146D1" w:rsidP="008146D1">
      <w:pPr>
        <w:rPr>
          <w:rFonts w:ascii="Arial" w:hAnsi="Arial" w:cs="Arial"/>
          <w:b/>
          <w:sz w:val="16"/>
          <w:szCs w:val="16"/>
        </w:rPr>
      </w:pPr>
    </w:p>
    <w:p w:rsidR="008146D1" w:rsidRPr="00C816C0" w:rsidRDefault="00326602" w:rsidP="008146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Responsible for sourcing, </w:t>
      </w:r>
      <w:r w:rsidR="008146D1">
        <w:rPr>
          <w:rFonts w:ascii="Arial" w:hAnsi="Arial" w:cs="Arial"/>
          <w:sz w:val="16"/>
          <w:szCs w:val="16"/>
        </w:rPr>
        <w:t>prescreening, and interviewing S</w:t>
      </w:r>
      <w:r>
        <w:rPr>
          <w:rFonts w:ascii="Arial" w:hAnsi="Arial" w:cs="Arial"/>
          <w:sz w:val="16"/>
          <w:szCs w:val="16"/>
        </w:rPr>
        <w:t xml:space="preserve">killed Trades, Management, and </w:t>
      </w:r>
      <w:r w:rsidR="008146D1">
        <w:rPr>
          <w:rFonts w:ascii="Arial" w:hAnsi="Arial" w:cs="Arial"/>
          <w:sz w:val="16"/>
          <w:szCs w:val="16"/>
        </w:rPr>
        <w:t>Professional Launch candidates for all staffing needs at two Chrysler Engine Manufacturing Plants.  Also provide</w:t>
      </w:r>
      <w:r>
        <w:rPr>
          <w:rFonts w:ascii="Arial" w:hAnsi="Arial" w:cs="Arial"/>
          <w:sz w:val="16"/>
          <w:szCs w:val="16"/>
        </w:rPr>
        <w:t>d</w:t>
      </w:r>
      <w:r w:rsidR="008146D1">
        <w:rPr>
          <w:rFonts w:ascii="Arial" w:hAnsi="Arial" w:cs="Arial"/>
          <w:sz w:val="16"/>
          <w:szCs w:val="16"/>
        </w:rPr>
        <w:t xml:space="preserve"> various Human Resources Management Support relative to compensation and staffing plans.</w:t>
      </w:r>
    </w:p>
    <w:p w:rsidR="008146D1" w:rsidRDefault="008146D1" w:rsidP="008146D1">
      <w:pPr>
        <w:rPr>
          <w:rFonts w:ascii="Arial" w:hAnsi="Arial" w:cs="Arial"/>
          <w:sz w:val="16"/>
          <w:szCs w:val="16"/>
        </w:rPr>
      </w:pP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</w:p>
    <w:p w:rsidR="008146D1" w:rsidRPr="00396CE3" w:rsidRDefault="008146D1" w:rsidP="008146D1">
      <w:pPr>
        <w:rPr>
          <w:rFonts w:ascii="Arial" w:hAnsi="Arial" w:cs="Arial"/>
          <w:b/>
          <w:sz w:val="16"/>
          <w:szCs w:val="16"/>
          <w:u w:val="single"/>
        </w:rPr>
      </w:pPr>
      <w:r w:rsidRPr="00396CE3">
        <w:rPr>
          <w:rFonts w:ascii="Arial" w:hAnsi="Arial" w:cs="Arial"/>
          <w:b/>
          <w:sz w:val="16"/>
          <w:szCs w:val="16"/>
          <w:u w:val="single"/>
        </w:rPr>
        <w:t>HUMAN RESOURCES MANAGER</w:t>
      </w: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sz w:val="16"/>
          <w:szCs w:val="16"/>
        </w:rPr>
        <w:t xml:space="preserve">Premier Manufacturing Support Services                                                   </w:t>
      </w:r>
      <w:r w:rsidRPr="00396CE3">
        <w:rPr>
          <w:rFonts w:ascii="Arial" w:hAnsi="Arial" w:cs="Arial"/>
          <w:b/>
          <w:sz w:val="16"/>
          <w:szCs w:val="16"/>
        </w:rPr>
        <w:t xml:space="preserve">05/2008 </w:t>
      </w:r>
      <w:r>
        <w:rPr>
          <w:rFonts w:ascii="Arial" w:hAnsi="Arial" w:cs="Arial"/>
          <w:b/>
          <w:sz w:val="16"/>
          <w:szCs w:val="16"/>
        </w:rPr>
        <w:t>–</w:t>
      </w:r>
      <w:r w:rsidRPr="00396CE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03/2010</w:t>
      </w:r>
      <w:r w:rsidRPr="00396CE3"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sz w:val="16"/>
          <w:szCs w:val="16"/>
        </w:rPr>
        <w:t>Dundee/Trenton, MI</w:t>
      </w: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sz w:val="16"/>
          <w:szCs w:val="16"/>
        </w:rPr>
        <w:t>- Responsible for all Human Resources and Labor Relations management support for UAW skilled trades and salaried management professionals at two Chrysler Engine Manufacturing Plants.</w:t>
      </w: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sz w:val="16"/>
          <w:szCs w:val="16"/>
        </w:rPr>
        <w:t>- Active member of labor contract negotiations team, and responsible for all labor relations, grievance resolution, employee relations/disciplinary actions, and disposition of all legal actions (EEOC Charges, ULPs, etc.)</w:t>
      </w: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b/>
          <w:sz w:val="16"/>
          <w:szCs w:val="16"/>
        </w:rPr>
        <w:t xml:space="preserve">- </w:t>
      </w:r>
      <w:r w:rsidRPr="00396CE3">
        <w:rPr>
          <w:rFonts w:ascii="Arial" w:hAnsi="Arial" w:cs="Arial"/>
          <w:sz w:val="16"/>
          <w:szCs w:val="16"/>
        </w:rPr>
        <w:t>Staff all positions (salaried and hourly) using the Targeted Selection Interviewing method within Company and Customer time frames, including conducting new hire orientation, and coordinating on-the-job and developmental training.</w:t>
      </w:r>
    </w:p>
    <w:p w:rsidR="008146D1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b/>
          <w:sz w:val="16"/>
          <w:szCs w:val="16"/>
        </w:rPr>
        <w:t xml:space="preserve">- </w:t>
      </w:r>
      <w:r w:rsidRPr="00396CE3">
        <w:rPr>
          <w:rFonts w:ascii="Arial" w:hAnsi="Arial" w:cs="Arial"/>
          <w:sz w:val="16"/>
          <w:szCs w:val="16"/>
        </w:rPr>
        <w:t>Coordinate all employee benefit issues (FMLA, Annual Enrollment, resolution of benefit and pay-related issues).</w:t>
      </w:r>
    </w:p>
    <w:p w:rsidR="009318FF" w:rsidRPr="00396CE3" w:rsidRDefault="009318FF" w:rsidP="008146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Designated as Backup Site Safety Manager.</w:t>
      </w: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b/>
          <w:sz w:val="16"/>
          <w:szCs w:val="16"/>
        </w:rPr>
        <w:t xml:space="preserve">- </w:t>
      </w:r>
      <w:r w:rsidRPr="00396CE3">
        <w:rPr>
          <w:rFonts w:ascii="Arial" w:hAnsi="Arial" w:cs="Arial"/>
          <w:sz w:val="16"/>
          <w:szCs w:val="16"/>
        </w:rPr>
        <w:t>Conduct human resources policy training to all salaried and represented associates.</w:t>
      </w: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b/>
          <w:sz w:val="16"/>
          <w:szCs w:val="16"/>
        </w:rPr>
        <w:t xml:space="preserve">- </w:t>
      </w:r>
      <w:r w:rsidRPr="00396CE3">
        <w:rPr>
          <w:rFonts w:ascii="Arial" w:hAnsi="Arial" w:cs="Arial"/>
          <w:sz w:val="16"/>
          <w:szCs w:val="16"/>
        </w:rPr>
        <w:t>Active participant of all Corporate-related Risk Assessment Audits.</w:t>
      </w: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b/>
          <w:sz w:val="16"/>
          <w:szCs w:val="16"/>
        </w:rPr>
        <w:t xml:space="preserve">- </w:t>
      </w:r>
      <w:r w:rsidRPr="00396CE3">
        <w:rPr>
          <w:rFonts w:ascii="Arial" w:hAnsi="Arial" w:cs="Arial"/>
          <w:sz w:val="16"/>
          <w:szCs w:val="16"/>
        </w:rPr>
        <w:t>Process all contractual salary increases, and ensure all salaried performance reviews are completed and up-to-date.</w:t>
      </w: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b/>
          <w:sz w:val="16"/>
          <w:szCs w:val="16"/>
        </w:rPr>
        <w:t xml:space="preserve">- </w:t>
      </w:r>
      <w:r w:rsidRPr="00396CE3">
        <w:rPr>
          <w:rFonts w:ascii="Arial" w:hAnsi="Arial" w:cs="Arial"/>
          <w:sz w:val="16"/>
          <w:szCs w:val="16"/>
        </w:rPr>
        <w:t>Ensure positive customer and employee relations with both customer and corporate management and representatives.</w:t>
      </w:r>
    </w:p>
    <w:p w:rsidR="00356069" w:rsidRPr="00356069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sz w:val="16"/>
          <w:szCs w:val="16"/>
        </w:rPr>
        <w:t>- Active member of a cross-functional Corporate Project Team (People Processes Project) that is reviewing all human resources/people-related processes in order to identify inefficiencies and recommend process improvements Company-wide.</w:t>
      </w:r>
    </w:p>
    <w:p w:rsidR="00356069" w:rsidRPr="00396CE3" w:rsidRDefault="00356069" w:rsidP="008146D1">
      <w:pPr>
        <w:rPr>
          <w:rFonts w:ascii="Arial" w:hAnsi="Arial" w:cs="Arial"/>
          <w:b/>
          <w:sz w:val="16"/>
          <w:szCs w:val="16"/>
        </w:rPr>
      </w:pPr>
    </w:p>
    <w:p w:rsidR="008146D1" w:rsidRPr="00396CE3" w:rsidRDefault="008146D1" w:rsidP="008146D1">
      <w:pPr>
        <w:rPr>
          <w:rFonts w:ascii="Arial" w:hAnsi="Arial" w:cs="Arial"/>
          <w:b/>
          <w:sz w:val="16"/>
          <w:szCs w:val="16"/>
          <w:u w:val="single"/>
        </w:rPr>
      </w:pPr>
      <w:r w:rsidRPr="00396CE3">
        <w:rPr>
          <w:rFonts w:ascii="Arial" w:hAnsi="Arial" w:cs="Arial"/>
          <w:b/>
          <w:sz w:val="16"/>
          <w:szCs w:val="16"/>
          <w:u w:val="single"/>
        </w:rPr>
        <w:t>HUMAN RESOURCES MANAGER</w:t>
      </w:r>
    </w:p>
    <w:p w:rsidR="008146D1" w:rsidRPr="00396CE3" w:rsidRDefault="008146D1" w:rsidP="008146D1">
      <w:pPr>
        <w:rPr>
          <w:rFonts w:ascii="Arial" w:hAnsi="Arial" w:cs="Arial"/>
          <w:b/>
          <w:sz w:val="16"/>
          <w:szCs w:val="16"/>
        </w:rPr>
      </w:pPr>
      <w:r w:rsidRPr="00396CE3">
        <w:rPr>
          <w:rFonts w:ascii="Arial" w:hAnsi="Arial" w:cs="Arial"/>
          <w:sz w:val="16"/>
          <w:szCs w:val="16"/>
        </w:rPr>
        <w:t xml:space="preserve">TK Holdings, Inc. (A Global Automotive Supplier)                                      </w:t>
      </w:r>
      <w:r w:rsidRPr="00396CE3">
        <w:rPr>
          <w:rFonts w:ascii="Arial" w:hAnsi="Arial" w:cs="Arial"/>
          <w:b/>
          <w:sz w:val="16"/>
          <w:szCs w:val="16"/>
        </w:rPr>
        <w:t>04/2007 – 03/2008</w:t>
      </w:r>
      <w:r w:rsidRPr="00396CE3"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</w:p>
    <w:p w:rsidR="008146D1" w:rsidRPr="00396CE3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sz w:val="16"/>
          <w:szCs w:val="16"/>
        </w:rPr>
        <w:t>Farmington Hills, MI</w:t>
      </w:r>
    </w:p>
    <w:p w:rsidR="008146D1" w:rsidRPr="005802F2" w:rsidRDefault="008146D1" w:rsidP="008146D1">
      <w:pPr>
        <w:rPr>
          <w:rFonts w:ascii="Arial" w:hAnsi="Arial" w:cs="Arial"/>
          <w:sz w:val="16"/>
          <w:szCs w:val="16"/>
        </w:rPr>
      </w:pPr>
      <w:r w:rsidRPr="00396CE3">
        <w:rPr>
          <w:rFonts w:ascii="Arial" w:hAnsi="Arial" w:cs="Arial"/>
          <w:b/>
          <w:sz w:val="16"/>
          <w:szCs w:val="16"/>
        </w:rPr>
        <w:t xml:space="preserve">- </w:t>
      </w:r>
      <w:r w:rsidRPr="00396CE3">
        <w:rPr>
          <w:rFonts w:ascii="Arial" w:hAnsi="Arial" w:cs="Arial"/>
          <w:sz w:val="16"/>
          <w:szCs w:val="16"/>
        </w:rPr>
        <w:t xml:space="preserve">Responsible for managing the entire Human Resources function for a 150 Associate Engineering Research and Development Organization supplying the global auto manufacturers.  Duties included recruiting and staffing, salary </w:t>
      </w:r>
      <w:r w:rsidRPr="00396CE3">
        <w:rPr>
          <w:rFonts w:ascii="Arial" w:hAnsi="Arial" w:cs="Arial"/>
          <w:sz w:val="16"/>
          <w:szCs w:val="16"/>
        </w:rPr>
        <w:lastRenderedPageBreak/>
        <w:t>administration, employee relations, OSHA Compliance, management training, succession planning, and oversight of global overseas Human Resource functions</w:t>
      </w:r>
    </w:p>
    <w:p w:rsidR="008146D1" w:rsidRPr="00396CE3" w:rsidRDefault="008146D1" w:rsidP="008146D1">
      <w:pPr>
        <w:rPr>
          <w:rFonts w:ascii="Arial" w:hAnsi="Arial"/>
          <w:b/>
          <w:sz w:val="16"/>
          <w:szCs w:val="16"/>
        </w:rPr>
      </w:pPr>
    </w:p>
    <w:p w:rsidR="008146D1" w:rsidRPr="00396CE3" w:rsidRDefault="008146D1" w:rsidP="008146D1">
      <w:pPr>
        <w:rPr>
          <w:rFonts w:ascii="Arial" w:hAnsi="Arial"/>
          <w:b/>
          <w:sz w:val="16"/>
          <w:szCs w:val="16"/>
        </w:rPr>
      </w:pPr>
      <w:r w:rsidRPr="00396CE3">
        <w:rPr>
          <w:rFonts w:ascii="Arial" w:hAnsi="Arial"/>
          <w:b/>
          <w:sz w:val="16"/>
          <w:szCs w:val="16"/>
          <w:u w:val="single"/>
        </w:rPr>
        <w:t>CORPORATE ASSISTANT HUMAN RESOURCES MANAGER</w:t>
      </w:r>
      <w:r w:rsidRPr="00396CE3">
        <w:rPr>
          <w:rFonts w:ascii="Arial" w:hAnsi="Arial"/>
          <w:b/>
          <w:sz w:val="16"/>
          <w:szCs w:val="16"/>
        </w:rPr>
        <w:t xml:space="preserve">              11/2000-9/2006</w:t>
      </w:r>
    </w:p>
    <w:p w:rsidR="008146D1" w:rsidRPr="00396CE3" w:rsidRDefault="008146D1" w:rsidP="008146D1">
      <w:pPr>
        <w:pStyle w:val="Heading3"/>
        <w:rPr>
          <w:sz w:val="16"/>
          <w:szCs w:val="16"/>
        </w:rPr>
      </w:pPr>
      <w:r w:rsidRPr="00396CE3">
        <w:rPr>
          <w:sz w:val="16"/>
          <w:szCs w:val="16"/>
        </w:rPr>
        <w:t xml:space="preserve">Midway Products Group, Inc.     Monroe, MI </w:t>
      </w:r>
    </w:p>
    <w:p w:rsidR="008146D1" w:rsidRPr="00396CE3" w:rsidRDefault="008146D1" w:rsidP="008146D1">
      <w:pPr>
        <w:rPr>
          <w:sz w:val="16"/>
          <w:szCs w:val="16"/>
        </w:rPr>
      </w:pPr>
    </w:p>
    <w:p w:rsidR="008146D1" w:rsidRPr="00396CE3" w:rsidRDefault="008146D1" w:rsidP="008146D1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396CE3">
        <w:rPr>
          <w:rFonts w:ascii="Arial" w:hAnsi="Arial"/>
          <w:sz w:val="16"/>
          <w:szCs w:val="16"/>
        </w:rPr>
        <w:t>Affirmative Action Plan/EEO Compliance Officer for the Corporate Office and seven manufacturing plant locations; develop and manage AAP Programs for the Corporate</w:t>
      </w:r>
    </w:p>
    <w:p w:rsidR="008146D1" w:rsidRPr="00396CE3" w:rsidRDefault="008146D1" w:rsidP="008146D1">
      <w:pPr>
        <w:ind w:left="360"/>
        <w:rPr>
          <w:rFonts w:ascii="Arial" w:hAnsi="Arial"/>
          <w:sz w:val="16"/>
          <w:szCs w:val="16"/>
        </w:rPr>
      </w:pPr>
      <w:r w:rsidRPr="00396CE3">
        <w:rPr>
          <w:rFonts w:ascii="Arial" w:hAnsi="Arial"/>
          <w:sz w:val="16"/>
          <w:szCs w:val="16"/>
        </w:rPr>
        <w:t>Facility and seven manufacturing plants.</w:t>
      </w:r>
    </w:p>
    <w:p w:rsidR="008146D1" w:rsidRPr="00396CE3" w:rsidRDefault="008146D1" w:rsidP="008146D1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396CE3">
        <w:rPr>
          <w:rFonts w:ascii="Arial" w:hAnsi="Arial"/>
          <w:sz w:val="16"/>
          <w:szCs w:val="16"/>
        </w:rPr>
        <w:t>Main point of contact relative to coaching, training, and supporting plant HR staff with their</w:t>
      </w:r>
    </w:p>
    <w:p w:rsidR="008146D1" w:rsidRPr="00396CE3" w:rsidRDefault="008146D1" w:rsidP="008146D1">
      <w:pPr>
        <w:ind w:left="360"/>
        <w:rPr>
          <w:rFonts w:ascii="Arial" w:hAnsi="Arial"/>
          <w:sz w:val="16"/>
          <w:szCs w:val="16"/>
        </w:rPr>
      </w:pPr>
      <w:r w:rsidRPr="00396CE3">
        <w:rPr>
          <w:rFonts w:ascii="Arial" w:hAnsi="Arial"/>
          <w:sz w:val="16"/>
          <w:szCs w:val="16"/>
        </w:rPr>
        <w:t>respective AAP Programs.</w:t>
      </w:r>
    </w:p>
    <w:p w:rsidR="008146D1" w:rsidRPr="00396CE3" w:rsidRDefault="008146D1" w:rsidP="008146D1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396CE3">
        <w:rPr>
          <w:rFonts w:ascii="Arial" w:hAnsi="Arial"/>
          <w:sz w:val="16"/>
          <w:szCs w:val="16"/>
        </w:rPr>
        <w:t>Responsible for all management and professional s</w:t>
      </w:r>
      <w:r>
        <w:rPr>
          <w:rFonts w:ascii="Arial" w:hAnsi="Arial"/>
          <w:sz w:val="16"/>
          <w:szCs w:val="16"/>
        </w:rPr>
        <w:t>ta</w:t>
      </w:r>
      <w:r w:rsidRPr="00396CE3">
        <w:rPr>
          <w:rFonts w:ascii="Arial" w:hAnsi="Arial"/>
          <w:sz w:val="16"/>
          <w:szCs w:val="16"/>
        </w:rPr>
        <w:t>ffing activities at the corporate level in support of a 1300 employee Tier-One automotive parts manufacturing supplier; assist seven plant locations with recruiting and staffing plant management and professional positions.</w:t>
      </w:r>
    </w:p>
    <w:p w:rsidR="008146D1" w:rsidRPr="00396CE3" w:rsidRDefault="008146D1" w:rsidP="008146D1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396CE3">
        <w:rPr>
          <w:rFonts w:ascii="Arial" w:hAnsi="Arial"/>
          <w:sz w:val="16"/>
          <w:szCs w:val="16"/>
        </w:rPr>
        <w:t>Develop and Implement Human Resources policies, procedures, and employee communications; significant contributor towards the development and publication of the Corporate Employee Handbook.</w:t>
      </w:r>
    </w:p>
    <w:p w:rsidR="008146D1" w:rsidRPr="00396CE3" w:rsidRDefault="008146D1" w:rsidP="008146D1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396CE3">
        <w:rPr>
          <w:rFonts w:ascii="Arial" w:hAnsi="Arial"/>
          <w:sz w:val="16"/>
          <w:szCs w:val="16"/>
        </w:rPr>
        <w:t>Conduct internal Quality System audits: Certified Internal ISO/TS 16949 Auditor.</w:t>
      </w:r>
    </w:p>
    <w:p w:rsidR="008146D1" w:rsidRPr="00396CE3" w:rsidRDefault="008146D1" w:rsidP="008146D1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396CE3">
        <w:rPr>
          <w:rFonts w:ascii="Arial" w:hAnsi="Arial"/>
          <w:sz w:val="16"/>
          <w:szCs w:val="16"/>
        </w:rPr>
        <w:t xml:space="preserve">Develop and conduct training programs on interviewing skills and performance review writing, administration, and implementation.  </w:t>
      </w:r>
    </w:p>
    <w:p w:rsidR="008146D1" w:rsidRPr="00396CE3" w:rsidRDefault="008146D1" w:rsidP="008146D1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396CE3">
        <w:rPr>
          <w:rFonts w:ascii="Arial" w:hAnsi="Arial"/>
          <w:sz w:val="16"/>
          <w:szCs w:val="16"/>
        </w:rPr>
        <w:t>Editor of Quarterly Employee Newsletter.</w:t>
      </w:r>
    </w:p>
    <w:p w:rsidR="008146D1" w:rsidRPr="00C816C0" w:rsidRDefault="008146D1" w:rsidP="008146D1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396CE3">
        <w:rPr>
          <w:rFonts w:ascii="Arial" w:hAnsi="Arial"/>
          <w:sz w:val="16"/>
          <w:szCs w:val="16"/>
        </w:rPr>
        <w:t>Chair of Employee Recognition and Activities Committ</w:t>
      </w:r>
      <w:r>
        <w:rPr>
          <w:rFonts w:ascii="Arial" w:hAnsi="Arial"/>
          <w:sz w:val="16"/>
          <w:szCs w:val="16"/>
        </w:rPr>
        <w:t>ee</w:t>
      </w:r>
    </w:p>
    <w:p w:rsidR="008146D1" w:rsidRPr="00396CE3" w:rsidRDefault="008146D1" w:rsidP="008146D1">
      <w:pPr>
        <w:rPr>
          <w:rFonts w:ascii="Arial" w:hAnsi="Arial"/>
          <w:b/>
          <w:sz w:val="16"/>
          <w:szCs w:val="16"/>
        </w:rPr>
      </w:pPr>
    </w:p>
    <w:p w:rsidR="008146D1" w:rsidRPr="00396CE3" w:rsidRDefault="008146D1" w:rsidP="008146D1">
      <w:pPr>
        <w:rPr>
          <w:rFonts w:ascii="Arial" w:hAnsi="Arial"/>
          <w:sz w:val="16"/>
          <w:szCs w:val="16"/>
        </w:rPr>
      </w:pPr>
    </w:p>
    <w:p w:rsidR="008146D1" w:rsidRPr="00396CE3" w:rsidRDefault="008146D1" w:rsidP="008146D1">
      <w:pPr>
        <w:rPr>
          <w:rFonts w:ascii="Arial" w:hAnsi="Arial"/>
          <w:b/>
          <w:sz w:val="16"/>
          <w:szCs w:val="16"/>
        </w:rPr>
      </w:pPr>
      <w:r w:rsidRPr="00396CE3">
        <w:rPr>
          <w:rFonts w:ascii="Arial" w:hAnsi="Arial"/>
          <w:b/>
          <w:sz w:val="16"/>
          <w:szCs w:val="16"/>
          <w:u w:val="single"/>
        </w:rPr>
        <w:t>HUMAN RESOURCES MANAGER</w:t>
      </w:r>
      <w:r w:rsidRPr="00396CE3">
        <w:rPr>
          <w:rFonts w:ascii="Arial" w:hAnsi="Arial"/>
          <w:b/>
          <w:sz w:val="16"/>
          <w:szCs w:val="16"/>
        </w:rPr>
        <w:t xml:space="preserve">                                                           8/1993-11/2000</w:t>
      </w:r>
    </w:p>
    <w:p w:rsidR="008146D1" w:rsidRPr="00396CE3" w:rsidRDefault="008146D1" w:rsidP="008146D1">
      <w:pPr>
        <w:pStyle w:val="BodyText"/>
        <w:rPr>
          <w:sz w:val="16"/>
          <w:szCs w:val="16"/>
        </w:rPr>
      </w:pPr>
      <w:r w:rsidRPr="00396CE3">
        <w:rPr>
          <w:sz w:val="16"/>
          <w:szCs w:val="16"/>
        </w:rPr>
        <w:t>Integrated Systems Analysts (ISA) (formerly Loral/Lockheed Martin; sold to ISA in 11/99)</w:t>
      </w:r>
    </w:p>
    <w:p w:rsidR="008146D1" w:rsidRPr="00396CE3" w:rsidRDefault="008146D1" w:rsidP="008146D1">
      <w:pPr>
        <w:rPr>
          <w:rFonts w:ascii="Arial" w:hAnsi="Arial"/>
          <w:sz w:val="16"/>
          <w:szCs w:val="16"/>
        </w:rPr>
      </w:pPr>
      <w:r w:rsidRPr="00396CE3">
        <w:rPr>
          <w:rFonts w:ascii="Arial" w:hAnsi="Arial"/>
          <w:sz w:val="16"/>
          <w:szCs w:val="16"/>
        </w:rPr>
        <w:t>Dearborn, MI</w:t>
      </w:r>
    </w:p>
    <w:p w:rsidR="008146D1" w:rsidRPr="00396CE3" w:rsidRDefault="008146D1" w:rsidP="008146D1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396CE3">
        <w:rPr>
          <w:rFonts w:ascii="Arial" w:hAnsi="Arial"/>
          <w:sz w:val="16"/>
          <w:szCs w:val="16"/>
        </w:rPr>
        <w:t>Manage the Human Resources function for the Dearborn, MI based technical support group consisting of 240 technical professionals and staff personnel.</w:t>
      </w:r>
    </w:p>
    <w:p w:rsidR="008146D1" w:rsidRDefault="008146D1" w:rsidP="008146D1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396CE3">
        <w:rPr>
          <w:rFonts w:ascii="Arial" w:hAnsi="Arial"/>
          <w:sz w:val="16"/>
          <w:szCs w:val="16"/>
        </w:rPr>
        <w:t>Develop policies, programs, and procedures and administer corporate programs in management development, compensation, recruiting and placement, AAP, TQM, job training, communications, and employee benefit/training programs in addition to being the Human Resources legal expert.</w:t>
      </w:r>
    </w:p>
    <w:p w:rsidR="00465CB2" w:rsidRPr="00396CE3" w:rsidRDefault="00465CB2" w:rsidP="008146D1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Designated as site Safety Manager.</w:t>
      </w:r>
    </w:p>
    <w:p w:rsidR="008146D1" w:rsidRPr="00396CE3" w:rsidRDefault="008146D1" w:rsidP="008146D1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396CE3">
        <w:rPr>
          <w:rFonts w:ascii="Arial" w:hAnsi="Arial"/>
          <w:sz w:val="16"/>
          <w:szCs w:val="16"/>
        </w:rPr>
        <w:t>Active member of the steering committee to become ISO 9001 Certified.</w:t>
      </w:r>
    </w:p>
    <w:p w:rsidR="008146D1" w:rsidRPr="00396CE3" w:rsidRDefault="008146D1" w:rsidP="008146D1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396CE3">
        <w:rPr>
          <w:rFonts w:ascii="Arial" w:hAnsi="Arial"/>
          <w:sz w:val="16"/>
          <w:szCs w:val="16"/>
        </w:rPr>
        <w:t>Active Member of ISO 9001 Quality Council.</w:t>
      </w:r>
    </w:p>
    <w:p w:rsidR="008146D1" w:rsidRPr="00396CE3" w:rsidRDefault="008146D1" w:rsidP="008146D1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396CE3">
        <w:rPr>
          <w:rFonts w:ascii="Arial" w:hAnsi="Arial"/>
          <w:sz w:val="16"/>
          <w:szCs w:val="16"/>
        </w:rPr>
        <w:t>Developed and implemented plans/activities to ensure a smooth transition with three corporate acquisitions from 1990-1999.</w:t>
      </w:r>
    </w:p>
    <w:p w:rsidR="008146D1" w:rsidRPr="00396CE3" w:rsidRDefault="008146D1" w:rsidP="008146D1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396CE3">
        <w:rPr>
          <w:rFonts w:ascii="Arial" w:hAnsi="Arial"/>
          <w:sz w:val="16"/>
          <w:szCs w:val="16"/>
        </w:rPr>
        <w:t>Affirmative Action Program/EEO Compliance Officer.</w:t>
      </w:r>
    </w:p>
    <w:p w:rsidR="008146D1" w:rsidRPr="00326602" w:rsidRDefault="008146D1" w:rsidP="008146D1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396CE3">
        <w:rPr>
          <w:rFonts w:ascii="Arial" w:hAnsi="Arial"/>
          <w:sz w:val="16"/>
          <w:szCs w:val="16"/>
        </w:rPr>
        <w:t>Successfully passed an On-Site OFCCP AAP Program Compliance Audit</w:t>
      </w:r>
    </w:p>
    <w:p w:rsidR="008146D1" w:rsidRPr="00396CE3" w:rsidRDefault="008146D1" w:rsidP="008146D1">
      <w:pPr>
        <w:pStyle w:val="BodyText"/>
        <w:rPr>
          <w:sz w:val="16"/>
          <w:szCs w:val="16"/>
        </w:rPr>
      </w:pPr>
    </w:p>
    <w:p w:rsidR="008146D1" w:rsidRPr="00396CE3" w:rsidRDefault="008146D1" w:rsidP="008146D1">
      <w:pPr>
        <w:pStyle w:val="BodyText"/>
        <w:rPr>
          <w:b/>
          <w:sz w:val="16"/>
          <w:szCs w:val="16"/>
        </w:rPr>
      </w:pPr>
      <w:r w:rsidRPr="00396CE3">
        <w:rPr>
          <w:b/>
          <w:sz w:val="16"/>
          <w:szCs w:val="16"/>
        </w:rPr>
        <w:t>ADJUNCT PROFESSOR OF MANAGEMENT:</w:t>
      </w:r>
    </w:p>
    <w:p w:rsidR="008146D1" w:rsidRPr="00396CE3" w:rsidRDefault="008146D1" w:rsidP="008146D1">
      <w:pPr>
        <w:pStyle w:val="BodyText"/>
        <w:rPr>
          <w:b/>
          <w:sz w:val="16"/>
          <w:szCs w:val="16"/>
        </w:rPr>
      </w:pPr>
      <w:r w:rsidRPr="00396CE3">
        <w:rPr>
          <w:sz w:val="16"/>
          <w:szCs w:val="16"/>
        </w:rPr>
        <w:t xml:space="preserve">University of Phoenix                                                </w:t>
      </w:r>
      <w:r w:rsidRPr="00396CE3">
        <w:rPr>
          <w:b/>
          <w:sz w:val="16"/>
          <w:szCs w:val="16"/>
        </w:rPr>
        <w:t>8/1999-12/2006</w:t>
      </w:r>
    </w:p>
    <w:p w:rsidR="008146D1" w:rsidRDefault="008146D1" w:rsidP="008146D1">
      <w:pPr>
        <w:pStyle w:val="BodyText"/>
        <w:rPr>
          <w:b/>
          <w:sz w:val="16"/>
          <w:szCs w:val="16"/>
        </w:rPr>
      </w:pPr>
      <w:r w:rsidRPr="00396CE3">
        <w:rPr>
          <w:sz w:val="16"/>
          <w:szCs w:val="16"/>
        </w:rPr>
        <w:t xml:space="preserve">Wayne State University                                            </w:t>
      </w:r>
      <w:r w:rsidRPr="00396CE3">
        <w:rPr>
          <w:b/>
          <w:sz w:val="16"/>
          <w:szCs w:val="16"/>
        </w:rPr>
        <w:t>6/2000-Present</w:t>
      </w:r>
    </w:p>
    <w:p w:rsidR="00326602" w:rsidRPr="00326602" w:rsidRDefault="00326602" w:rsidP="008146D1">
      <w:pPr>
        <w:pStyle w:val="BodyText"/>
        <w:rPr>
          <w:b/>
          <w:sz w:val="16"/>
          <w:szCs w:val="16"/>
        </w:rPr>
      </w:pPr>
      <w:r>
        <w:rPr>
          <w:sz w:val="16"/>
          <w:szCs w:val="16"/>
        </w:rPr>
        <w:t xml:space="preserve">University of Detroit-Mercy                                       </w:t>
      </w:r>
      <w:r>
        <w:rPr>
          <w:b/>
          <w:sz w:val="16"/>
          <w:szCs w:val="16"/>
        </w:rPr>
        <w:t>1/2012 - Present</w:t>
      </w:r>
    </w:p>
    <w:p w:rsidR="008146D1" w:rsidRPr="00396CE3" w:rsidRDefault="008146D1" w:rsidP="008146D1">
      <w:pPr>
        <w:pStyle w:val="BodyText"/>
        <w:rPr>
          <w:b/>
          <w:sz w:val="16"/>
          <w:szCs w:val="16"/>
        </w:rPr>
      </w:pPr>
    </w:p>
    <w:p w:rsidR="008146D1" w:rsidRPr="00396CE3" w:rsidRDefault="008146D1" w:rsidP="008146D1">
      <w:pPr>
        <w:pStyle w:val="BodyText"/>
        <w:numPr>
          <w:ilvl w:val="0"/>
          <w:numId w:val="1"/>
        </w:numPr>
        <w:rPr>
          <w:sz w:val="16"/>
          <w:szCs w:val="16"/>
        </w:rPr>
      </w:pPr>
      <w:r w:rsidRPr="00396CE3">
        <w:rPr>
          <w:sz w:val="16"/>
          <w:szCs w:val="16"/>
        </w:rPr>
        <w:t>Instruct graduate and undergraduate courses in Labor Relations and Collective Bargaining, Human Resources Management, Designing Compensation and Reward Systems, Organizational Theory, and Organizational Behavior.</w:t>
      </w:r>
    </w:p>
    <w:p w:rsidR="007A769E" w:rsidRDefault="008146D1" w:rsidP="008146D1">
      <w:pPr>
        <w:pStyle w:val="BodyText"/>
        <w:rPr>
          <w:sz w:val="16"/>
          <w:szCs w:val="16"/>
        </w:rPr>
      </w:pPr>
      <w:r w:rsidRPr="00396CE3">
        <w:rPr>
          <w:sz w:val="16"/>
          <w:szCs w:val="16"/>
        </w:rPr>
        <w:t>Recipient of the Outstanding Teaching Award from the Wayne State University Department of Educational Accessibility</w:t>
      </w:r>
      <w:r w:rsidR="0081514D">
        <w:rPr>
          <w:sz w:val="16"/>
          <w:szCs w:val="16"/>
        </w:rPr>
        <w:t>, June 2004.</w:t>
      </w:r>
    </w:p>
    <w:p w:rsidR="007B33AC" w:rsidRPr="00396CE3" w:rsidRDefault="007B33AC" w:rsidP="008146D1">
      <w:pPr>
        <w:pStyle w:val="BodyText"/>
        <w:rPr>
          <w:b/>
          <w:sz w:val="16"/>
          <w:szCs w:val="16"/>
        </w:rPr>
      </w:pPr>
    </w:p>
    <w:p w:rsidR="007A769E" w:rsidRPr="00396CE3" w:rsidRDefault="007A769E">
      <w:pPr>
        <w:pStyle w:val="BodyText"/>
        <w:rPr>
          <w:b/>
          <w:sz w:val="16"/>
          <w:szCs w:val="16"/>
        </w:rPr>
      </w:pPr>
      <w:r w:rsidRPr="00396CE3">
        <w:rPr>
          <w:b/>
          <w:sz w:val="16"/>
          <w:szCs w:val="16"/>
        </w:rPr>
        <w:t>EDUCATION:</w:t>
      </w:r>
    </w:p>
    <w:p w:rsidR="007A769E" w:rsidRPr="00396CE3" w:rsidRDefault="007A769E">
      <w:pPr>
        <w:pStyle w:val="BodyText"/>
        <w:rPr>
          <w:sz w:val="16"/>
          <w:szCs w:val="16"/>
        </w:rPr>
      </w:pPr>
      <w:r w:rsidRPr="00396CE3">
        <w:rPr>
          <w:b/>
          <w:sz w:val="16"/>
          <w:szCs w:val="16"/>
        </w:rPr>
        <w:t>Master of Arts in Industrial Relations</w:t>
      </w:r>
      <w:r w:rsidRPr="00396CE3">
        <w:rPr>
          <w:sz w:val="16"/>
          <w:szCs w:val="16"/>
        </w:rPr>
        <w:t>, Wayne State University</w:t>
      </w:r>
    </w:p>
    <w:p w:rsidR="007A769E" w:rsidRPr="00396CE3" w:rsidRDefault="007A769E">
      <w:pPr>
        <w:pStyle w:val="BodyText"/>
        <w:rPr>
          <w:sz w:val="16"/>
          <w:szCs w:val="16"/>
        </w:rPr>
      </w:pPr>
      <w:r w:rsidRPr="00396CE3">
        <w:rPr>
          <w:b/>
          <w:sz w:val="16"/>
          <w:szCs w:val="16"/>
        </w:rPr>
        <w:t>Bachelor of Arts,</w:t>
      </w:r>
      <w:r w:rsidR="00057088">
        <w:rPr>
          <w:sz w:val="16"/>
          <w:szCs w:val="16"/>
        </w:rPr>
        <w:t xml:space="preserve"> Psychology and Business, The </w:t>
      </w:r>
      <w:r w:rsidRPr="00396CE3">
        <w:rPr>
          <w:sz w:val="16"/>
          <w:szCs w:val="16"/>
        </w:rPr>
        <w:t>University of Mich</w:t>
      </w:r>
      <w:r w:rsidR="007E6F44" w:rsidRPr="00396CE3">
        <w:rPr>
          <w:sz w:val="16"/>
          <w:szCs w:val="16"/>
        </w:rPr>
        <w:t>igan</w:t>
      </w:r>
    </w:p>
    <w:p w:rsidR="00180007" w:rsidRPr="00396CE3" w:rsidRDefault="00180007">
      <w:pPr>
        <w:pStyle w:val="BodyText"/>
        <w:rPr>
          <w:sz w:val="16"/>
          <w:szCs w:val="16"/>
        </w:rPr>
      </w:pPr>
    </w:p>
    <w:p w:rsidR="00560DBD" w:rsidRPr="00396CE3" w:rsidRDefault="00560DBD">
      <w:pPr>
        <w:pStyle w:val="BodyText"/>
        <w:rPr>
          <w:b/>
          <w:sz w:val="16"/>
          <w:szCs w:val="16"/>
        </w:rPr>
      </w:pPr>
      <w:r w:rsidRPr="00396CE3">
        <w:rPr>
          <w:b/>
          <w:sz w:val="16"/>
          <w:szCs w:val="16"/>
        </w:rPr>
        <w:t>PROFESSIONAL CERTIFICATIONS:</w:t>
      </w:r>
    </w:p>
    <w:p w:rsidR="007A769E" w:rsidRPr="00396CE3" w:rsidRDefault="00180007">
      <w:pPr>
        <w:pStyle w:val="BodyText"/>
        <w:rPr>
          <w:sz w:val="16"/>
          <w:szCs w:val="16"/>
        </w:rPr>
      </w:pPr>
      <w:r w:rsidRPr="00396CE3">
        <w:rPr>
          <w:b/>
          <w:sz w:val="16"/>
          <w:szCs w:val="16"/>
        </w:rPr>
        <w:t>Senior Professional in Human Resources (SPHR) Certified</w:t>
      </w:r>
      <w:r w:rsidR="007E6F44" w:rsidRPr="00396CE3">
        <w:rPr>
          <w:b/>
          <w:sz w:val="16"/>
          <w:szCs w:val="16"/>
        </w:rPr>
        <w:t xml:space="preserve"> through the Society for Human Resource Management</w:t>
      </w:r>
    </w:p>
    <w:p w:rsidR="007A769E" w:rsidRPr="00396CE3" w:rsidRDefault="00404DCF">
      <w:pPr>
        <w:pStyle w:val="BodyText"/>
        <w:rPr>
          <w:sz w:val="16"/>
          <w:szCs w:val="16"/>
        </w:rPr>
      </w:pPr>
      <w:r w:rsidRPr="00396CE3">
        <w:rPr>
          <w:b/>
          <w:sz w:val="16"/>
          <w:szCs w:val="16"/>
        </w:rPr>
        <w:t>Certified Labor Relations Specialist</w:t>
      </w:r>
      <w:r w:rsidR="00F63E58" w:rsidRPr="00396CE3">
        <w:rPr>
          <w:b/>
          <w:sz w:val="16"/>
          <w:szCs w:val="16"/>
        </w:rPr>
        <w:t xml:space="preserve"> (CLRS)</w:t>
      </w:r>
      <w:r w:rsidR="007E6F44" w:rsidRPr="00396CE3">
        <w:rPr>
          <w:b/>
          <w:sz w:val="16"/>
          <w:szCs w:val="16"/>
        </w:rPr>
        <w:t xml:space="preserve"> Certified</w:t>
      </w:r>
      <w:r w:rsidR="00FE736A" w:rsidRPr="00396CE3">
        <w:rPr>
          <w:b/>
          <w:sz w:val="16"/>
          <w:szCs w:val="16"/>
        </w:rPr>
        <w:t xml:space="preserve"> through the </w:t>
      </w:r>
      <w:r w:rsidRPr="00396CE3">
        <w:rPr>
          <w:b/>
          <w:sz w:val="16"/>
          <w:szCs w:val="16"/>
        </w:rPr>
        <w:t>Michigan State University</w:t>
      </w:r>
      <w:r w:rsidR="000F3869" w:rsidRPr="00396CE3">
        <w:rPr>
          <w:b/>
          <w:sz w:val="16"/>
          <w:szCs w:val="16"/>
        </w:rPr>
        <w:t xml:space="preserve"> School of Labor and Industrial Relations</w:t>
      </w:r>
    </w:p>
    <w:p w:rsidR="00F63E58" w:rsidRPr="00724002" w:rsidRDefault="00391EFE">
      <w:pPr>
        <w:pStyle w:val="BodyText"/>
        <w:rPr>
          <w:b/>
          <w:sz w:val="16"/>
          <w:szCs w:val="16"/>
        </w:rPr>
      </w:pPr>
      <w:r w:rsidRPr="00396CE3">
        <w:rPr>
          <w:b/>
          <w:sz w:val="16"/>
          <w:szCs w:val="16"/>
        </w:rPr>
        <w:t xml:space="preserve">Lean Six Sigma Yellow Belt </w:t>
      </w:r>
      <w:bookmarkStart w:id="0" w:name="_GoBack"/>
      <w:bookmarkEnd w:id="0"/>
    </w:p>
    <w:p w:rsidR="000F3869" w:rsidRPr="00396CE3" w:rsidRDefault="000F3869">
      <w:pPr>
        <w:pStyle w:val="BodyText"/>
        <w:rPr>
          <w:sz w:val="16"/>
          <w:szCs w:val="16"/>
        </w:rPr>
      </w:pPr>
    </w:p>
    <w:p w:rsidR="00FE23FE" w:rsidRDefault="00FE23FE">
      <w:pPr>
        <w:pStyle w:val="BodyText"/>
        <w:rPr>
          <w:b/>
          <w:sz w:val="16"/>
          <w:szCs w:val="16"/>
        </w:rPr>
      </w:pPr>
      <w:r w:rsidRPr="00396CE3">
        <w:rPr>
          <w:b/>
          <w:sz w:val="16"/>
          <w:szCs w:val="16"/>
        </w:rPr>
        <w:t>PROFESSIONAL MEMBERSHIPS AND ACTIVITIES:</w:t>
      </w:r>
    </w:p>
    <w:p w:rsidR="002D479F" w:rsidRPr="00396CE3" w:rsidRDefault="002D479F">
      <w:pPr>
        <w:pStyle w:val="BodyText"/>
        <w:rPr>
          <w:b/>
          <w:sz w:val="16"/>
          <w:szCs w:val="16"/>
        </w:rPr>
      </w:pPr>
    </w:p>
    <w:p w:rsidR="00FE23FE" w:rsidRPr="00396CE3" w:rsidRDefault="00FE23FE">
      <w:pPr>
        <w:pStyle w:val="BodyText"/>
        <w:rPr>
          <w:b/>
          <w:sz w:val="16"/>
          <w:szCs w:val="16"/>
        </w:rPr>
      </w:pPr>
      <w:r w:rsidRPr="00396CE3">
        <w:rPr>
          <w:b/>
          <w:sz w:val="16"/>
          <w:szCs w:val="16"/>
        </w:rPr>
        <w:t>Society for Human Resources Management (SHRM) - 1999-Present</w:t>
      </w:r>
    </w:p>
    <w:p w:rsidR="007E6F44" w:rsidRPr="00396CE3" w:rsidRDefault="00D6766C">
      <w:pPr>
        <w:pStyle w:val="BodyText"/>
        <w:rPr>
          <w:b/>
          <w:sz w:val="16"/>
          <w:szCs w:val="16"/>
        </w:rPr>
      </w:pPr>
      <w:r w:rsidRPr="00396CE3">
        <w:rPr>
          <w:b/>
          <w:sz w:val="16"/>
          <w:szCs w:val="16"/>
        </w:rPr>
        <w:t>Labo</w:t>
      </w:r>
      <w:r w:rsidR="002753A5" w:rsidRPr="00396CE3">
        <w:rPr>
          <w:b/>
          <w:sz w:val="16"/>
          <w:szCs w:val="16"/>
        </w:rPr>
        <w:t>r and Employee Relations Association (LERA)</w:t>
      </w:r>
      <w:r w:rsidRPr="00396CE3">
        <w:rPr>
          <w:b/>
          <w:sz w:val="16"/>
          <w:szCs w:val="16"/>
        </w:rPr>
        <w:t xml:space="preserve"> of Greater Detroit - 1999-Present</w:t>
      </w:r>
    </w:p>
    <w:p w:rsidR="00FE23FE" w:rsidRPr="00396CE3" w:rsidRDefault="00FE23FE">
      <w:pPr>
        <w:pStyle w:val="BodyText"/>
        <w:rPr>
          <w:b/>
          <w:sz w:val="16"/>
          <w:szCs w:val="16"/>
        </w:rPr>
      </w:pPr>
      <w:r w:rsidRPr="00396CE3">
        <w:rPr>
          <w:b/>
          <w:sz w:val="16"/>
          <w:szCs w:val="16"/>
        </w:rPr>
        <w:t>President, Meadows Homeowners Association, Inkster, MI</w:t>
      </w:r>
      <w:r w:rsidR="00D6766C" w:rsidRPr="00396CE3">
        <w:rPr>
          <w:b/>
          <w:sz w:val="16"/>
          <w:szCs w:val="16"/>
        </w:rPr>
        <w:t xml:space="preserve"> - 2006</w:t>
      </w:r>
      <w:r w:rsidRPr="00396CE3">
        <w:rPr>
          <w:b/>
          <w:sz w:val="16"/>
          <w:szCs w:val="16"/>
        </w:rPr>
        <w:t>-Present</w:t>
      </w:r>
    </w:p>
    <w:p w:rsidR="00FE23FE" w:rsidRDefault="00FE23FE">
      <w:pPr>
        <w:pStyle w:val="BodyText"/>
        <w:rPr>
          <w:b/>
          <w:sz w:val="16"/>
          <w:szCs w:val="16"/>
        </w:rPr>
      </w:pPr>
    </w:p>
    <w:p w:rsidR="007E6F44" w:rsidRPr="00396CE3" w:rsidRDefault="007E6F44">
      <w:pPr>
        <w:pStyle w:val="BodyText"/>
        <w:rPr>
          <w:b/>
          <w:sz w:val="16"/>
          <w:szCs w:val="16"/>
        </w:rPr>
      </w:pPr>
    </w:p>
    <w:p w:rsidR="007E6F44" w:rsidRPr="00396CE3" w:rsidRDefault="007E6F44">
      <w:pPr>
        <w:pStyle w:val="BodyText"/>
        <w:rPr>
          <w:b/>
          <w:sz w:val="16"/>
          <w:szCs w:val="16"/>
        </w:rPr>
      </w:pPr>
      <w:r w:rsidRPr="00396CE3">
        <w:rPr>
          <w:b/>
          <w:sz w:val="16"/>
          <w:szCs w:val="16"/>
        </w:rPr>
        <w:t>COMPUTER APPLICATIONS AND SOFTWARE SKILLS:</w:t>
      </w:r>
    </w:p>
    <w:p w:rsidR="007A769E" w:rsidRPr="00396CE3" w:rsidRDefault="007A769E">
      <w:pPr>
        <w:pStyle w:val="BodyText"/>
        <w:rPr>
          <w:b/>
          <w:sz w:val="16"/>
          <w:szCs w:val="16"/>
        </w:rPr>
      </w:pPr>
    </w:p>
    <w:p w:rsidR="007A769E" w:rsidRPr="00396CE3" w:rsidRDefault="00B25A0B">
      <w:pPr>
        <w:pStyle w:val="BodyText"/>
        <w:rPr>
          <w:b/>
          <w:sz w:val="16"/>
          <w:szCs w:val="16"/>
        </w:rPr>
      </w:pPr>
      <w:r w:rsidRPr="00396CE3">
        <w:rPr>
          <w:b/>
          <w:sz w:val="16"/>
          <w:szCs w:val="16"/>
        </w:rPr>
        <w:t>- Microsoft</w:t>
      </w:r>
      <w:r w:rsidR="007E6F44" w:rsidRPr="00396CE3">
        <w:rPr>
          <w:b/>
          <w:sz w:val="16"/>
          <w:szCs w:val="16"/>
        </w:rPr>
        <w:t xml:space="preserve"> Word, Excel, Powerpoint, and Visio</w:t>
      </w:r>
    </w:p>
    <w:p w:rsidR="007A769E" w:rsidRPr="002274EF" w:rsidRDefault="007E6F44" w:rsidP="002274EF">
      <w:pPr>
        <w:pStyle w:val="BodyText"/>
        <w:rPr>
          <w:b/>
          <w:sz w:val="16"/>
          <w:szCs w:val="16"/>
        </w:rPr>
      </w:pPr>
      <w:r w:rsidRPr="00396CE3">
        <w:rPr>
          <w:b/>
          <w:sz w:val="16"/>
          <w:szCs w:val="16"/>
        </w:rPr>
        <w:t xml:space="preserve">- </w:t>
      </w:r>
      <w:r w:rsidR="005802F2">
        <w:rPr>
          <w:b/>
          <w:sz w:val="16"/>
          <w:szCs w:val="16"/>
        </w:rPr>
        <w:t>Ultimate Software HRIS, DM Payroll Application</w:t>
      </w:r>
    </w:p>
    <w:sectPr w:rsidR="007A769E" w:rsidRPr="002274EF" w:rsidSect="004C0B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C32"/>
    <w:multiLevelType w:val="hybridMultilevel"/>
    <w:tmpl w:val="76306F8A"/>
    <w:lvl w:ilvl="0" w:tplc="C7E4F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26230"/>
    <w:multiLevelType w:val="hybridMultilevel"/>
    <w:tmpl w:val="A7887634"/>
    <w:lvl w:ilvl="0" w:tplc="8D86D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70832"/>
    <w:multiLevelType w:val="singleLevel"/>
    <w:tmpl w:val="429849AA"/>
    <w:lvl w:ilvl="0">
      <w:start w:val="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A9A6B5F"/>
    <w:multiLevelType w:val="hybridMultilevel"/>
    <w:tmpl w:val="5400E470"/>
    <w:lvl w:ilvl="0" w:tplc="D2C44556">
      <w:start w:val="31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394452"/>
    <w:multiLevelType w:val="hybridMultilevel"/>
    <w:tmpl w:val="EE96B74A"/>
    <w:lvl w:ilvl="0" w:tplc="94CAA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53"/>
    <w:rsid w:val="00002DEA"/>
    <w:rsid w:val="0004284D"/>
    <w:rsid w:val="000506CB"/>
    <w:rsid w:val="00057088"/>
    <w:rsid w:val="00072DF4"/>
    <w:rsid w:val="000B29CF"/>
    <w:rsid w:val="000F3869"/>
    <w:rsid w:val="00124D30"/>
    <w:rsid w:val="00143007"/>
    <w:rsid w:val="0014303D"/>
    <w:rsid w:val="00180007"/>
    <w:rsid w:val="001950CF"/>
    <w:rsid w:val="001C73F0"/>
    <w:rsid w:val="002048F9"/>
    <w:rsid w:val="002166A4"/>
    <w:rsid w:val="00217BF8"/>
    <w:rsid w:val="002274EF"/>
    <w:rsid w:val="002517BF"/>
    <w:rsid w:val="00257109"/>
    <w:rsid w:val="002753A5"/>
    <w:rsid w:val="002A64CF"/>
    <w:rsid w:val="002B0F51"/>
    <w:rsid w:val="002C082E"/>
    <w:rsid w:val="002D479F"/>
    <w:rsid w:val="00326602"/>
    <w:rsid w:val="00326861"/>
    <w:rsid w:val="003516A3"/>
    <w:rsid w:val="00355F03"/>
    <w:rsid w:val="00356069"/>
    <w:rsid w:val="003663AB"/>
    <w:rsid w:val="003848D8"/>
    <w:rsid w:val="00391EFE"/>
    <w:rsid w:val="00396CE3"/>
    <w:rsid w:val="003A3D46"/>
    <w:rsid w:val="003D432C"/>
    <w:rsid w:val="003F3541"/>
    <w:rsid w:val="00404DCF"/>
    <w:rsid w:val="00415067"/>
    <w:rsid w:val="0044396E"/>
    <w:rsid w:val="00452B67"/>
    <w:rsid w:val="00465CB2"/>
    <w:rsid w:val="00494C8E"/>
    <w:rsid w:val="004A40CF"/>
    <w:rsid w:val="004C0B4B"/>
    <w:rsid w:val="00547672"/>
    <w:rsid w:val="00560DBD"/>
    <w:rsid w:val="005802F2"/>
    <w:rsid w:val="00586900"/>
    <w:rsid w:val="00595248"/>
    <w:rsid w:val="005A6A8B"/>
    <w:rsid w:val="005C59A7"/>
    <w:rsid w:val="005E13FC"/>
    <w:rsid w:val="005E1866"/>
    <w:rsid w:val="00633DA4"/>
    <w:rsid w:val="00653612"/>
    <w:rsid w:val="006C6ECF"/>
    <w:rsid w:val="006D5AC5"/>
    <w:rsid w:val="006D5ADC"/>
    <w:rsid w:val="006F4B13"/>
    <w:rsid w:val="006F5A06"/>
    <w:rsid w:val="006F659C"/>
    <w:rsid w:val="00724002"/>
    <w:rsid w:val="00733976"/>
    <w:rsid w:val="007470BB"/>
    <w:rsid w:val="00762B7F"/>
    <w:rsid w:val="007A769E"/>
    <w:rsid w:val="007B33AC"/>
    <w:rsid w:val="007C579B"/>
    <w:rsid w:val="007C7D43"/>
    <w:rsid w:val="007E6F44"/>
    <w:rsid w:val="007E71F5"/>
    <w:rsid w:val="00800129"/>
    <w:rsid w:val="008146D1"/>
    <w:rsid w:val="0081508E"/>
    <w:rsid w:val="0081514D"/>
    <w:rsid w:val="00820B78"/>
    <w:rsid w:val="0084591C"/>
    <w:rsid w:val="008A66DE"/>
    <w:rsid w:val="008C04F1"/>
    <w:rsid w:val="008C15D6"/>
    <w:rsid w:val="009318FF"/>
    <w:rsid w:val="009564B2"/>
    <w:rsid w:val="009F076B"/>
    <w:rsid w:val="00A26050"/>
    <w:rsid w:val="00A33F76"/>
    <w:rsid w:val="00A57F53"/>
    <w:rsid w:val="00AB22D9"/>
    <w:rsid w:val="00AE36B9"/>
    <w:rsid w:val="00B25A0B"/>
    <w:rsid w:val="00B92815"/>
    <w:rsid w:val="00BA79F0"/>
    <w:rsid w:val="00BD1924"/>
    <w:rsid w:val="00C0592B"/>
    <w:rsid w:val="00C20410"/>
    <w:rsid w:val="00C2170D"/>
    <w:rsid w:val="00C52AB0"/>
    <w:rsid w:val="00C62AA5"/>
    <w:rsid w:val="00C816C0"/>
    <w:rsid w:val="00C96DA9"/>
    <w:rsid w:val="00CB3E6C"/>
    <w:rsid w:val="00CD368A"/>
    <w:rsid w:val="00D02CFF"/>
    <w:rsid w:val="00D26A76"/>
    <w:rsid w:val="00D6766C"/>
    <w:rsid w:val="00D85A14"/>
    <w:rsid w:val="00DE0470"/>
    <w:rsid w:val="00DE1150"/>
    <w:rsid w:val="00E24527"/>
    <w:rsid w:val="00E43A6D"/>
    <w:rsid w:val="00E83596"/>
    <w:rsid w:val="00F34CAF"/>
    <w:rsid w:val="00F50F70"/>
    <w:rsid w:val="00F62459"/>
    <w:rsid w:val="00F630B9"/>
    <w:rsid w:val="00F63C19"/>
    <w:rsid w:val="00F63E58"/>
    <w:rsid w:val="00F67ECB"/>
    <w:rsid w:val="00F76211"/>
    <w:rsid w:val="00FB45FE"/>
    <w:rsid w:val="00FC50FB"/>
    <w:rsid w:val="00FE23FE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B4B"/>
  </w:style>
  <w:style w:type="paragraph" w:styleId="Heading1">
    <w:name w:val="heading 1"/>
    <w:basedOn w:val="Normal"/>
    <w:next w:val="Normal"/>
    <w:qFormat/>
    <w:rsid w:val="004C0B4B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C0B4B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C0B4B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C0B4B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62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0B4B"/>
    <w:rPr>
      <w:color w:val="0000FF"/>
      <w:u w:val="single"/>
    </w:rPr>
  </w:style>
  <w:style w:type="paragraph" w:styleId="BodyText">
    <w:name w:val="Body Text"/>
    <w:basedOn w:val="Normal"/>
    <w:rsid w:val="004C0B4B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F762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dit-tools">
    <w:name w:val="edit-tools"/>
    <w:basedOn w:val="DefaultParagraphFont"/>
    <w:rsid w:val="00F76211"/>
  </w:style>
  <w:style w:type="character" w:customStyle="1" w:styleId="edit-order">
    <w:name w:val="edit-order"/>
    <w:basedOn w:val="DefaultParagraphFont"/>
    <w:rsid w:val="00F76211"/>
  </w:style>
  <w:style w:type="character" w:customStyle="1" w:styleId="experience-date-locale">
    <w:name w:val="experience-date-locale"/>
    <w:basedOn w:val="DefaultParagraphFont"/>
    <w:rsid w:val="00F76211"/>
  </w:style>
  <w:style w:type="character" w:customStyle="1" w:styleId="locality">
    <w:name w:val="locality"/>
    <w:basedOn w:val="DefaultParagraphFont"/>
    <w:rsid w:val="00F76211"/>
  </w:style>
  <w:style w:type="paragraph" w:customStyle="1" w:styleId="description">
    <w:name w:val="description"/>
    <w:basedOn w:val="Normal"/>
    <w:rsid w:val="00F7621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B4B"/>
  </w:style>
  <w:style w:type="paragraph" w:styleId="Heading1">
    <w:name w:val="heading 1"/>
    <w:basedOn w:val="Normal"/>
    <w:next w:val="Normal"/>
    <w:qFormat/>
    <w:rsid w:val="004C0B4B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C0B4B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C0B4B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C0B4B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62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0B4B"/>
    <w:rPr>
      <w:color w:val="0000FF"/>
      <w:u w:val="single"/>
    </w:rPr>
  </w:style>
  <w:style w:type="paragraph" w:styleId="BodyText">
    <w:name w:val="Body Text"/>
    <w:basedOn w:val="Normal"/>
    <w:rsid w:val="004C0B4B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F762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dit-tools">
    <w:name w:val="edit-tools"/>
    <w:basedOn w:val="DefaultParagraphFont"/>
    <w:rsid w:val="00F76211"/>
  </w:style>
  <w:style w:type="character" w:customStyle="1" w:styleId="edit-order">
    <w:name w:val="edit-order"/>
    <w:basedOn w:val="DefaultParagraphFont"/>
    <w:rsid w:val="00F76211"/>
  </w:style>
  <w:style w:type="character" w:customStyle="1" w:styleId="experience-date-locale">
    <w:name w:val="experience-date-locale"/>
    <w:basedOn w:val="DefaultParagraphFont"/>
    <w:rsid w:val="00F76211"/>
  </w:style>
  <w:style w:type="character" w:customStyle="1" w:styleId="locality">
    <w:name w:val="locality"/>
    <w:basedOn w:val="DefaultParagraphFont"/>
    <w:rsid w:val="00F76211"/>
  </w:style>
  <w:style w:type="paragraph" w:customStyle="1" w:styleId="description">
    <w:name w:val="description"/>
    <w:basedOn w:val="Normal"/>
    <w:rsid w:val="00F762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3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0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94EE-2B61-4B58-BD55-6B90EC80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Dennis G</vt:lpstr>
    </vt:vector>
  </TitlesOfParts>
  <Company>Huron Valley Steel Corporation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Dennis G</dc:title>
  <dc:creator>Windows User</dc:creator>
  <cp:lastModifiedBy>Dennis Weislo</cp:lastModifiedBy>
  <cp:revision>2</cp:revision>
  <cp:lastPrinted>2006-09-12T15:51:00Z</cp:lastPrinted>
  <dcterms:created xsi:type="dcterms:W3CDTF">2015-04-24T15:02:00Z</dcterms:created>
  <dcterms:modified xsi:type="dcterms:W3CDTF">2015-04-24T15:02:00Z</dcterms:modified>
</cp:coreProperties>
</file>