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3E3F" w14:textId="77777777" w:rsidR="00EF5953" w:rsidRPr="00EF5953" w:rsidRDefault="00025E68" w:rsidP="00EF5953">
      <w:pPr>
        <w:ind w:left="-720" w:right="-720"/>
        <w:rPr>
          <w:b/>
          <w:sz w:val="36"/>
          <w:szCs w:val="36"/>
        </w:rPr>
      </w:pPr>
      <w:r w:rsidRPr="00025E68">
        <w:rPr>
          <w:b/>
          <w:sz w:val="36"/>
          <w:szCs w:val="36"/>
        </w:rPr>
        <w:t>Nicholas J. Peraino</w:t>
      </w:r>
      <w:r w:rsidR="0027596A">
        <w:rPr>
          <w:b/>
          <w:sz w:val="36"/>
          <w:szCs w:val="36"/>
        </w:rPr>
        <w:t>, PhD</w:t>
      </w:r>
      <w:r w:rsidR="00FA77C3" w:rsidRPr="007D4B99">
        <w:tab/>
      </w:r>
      <w:r w:rsidR="00FA77C3" w:rsidRPr="007D4B99">
        <w:tab/>
      </w:r>
      <w:r w:rsidR="00FA77C3" w:rsidRPr="007D4B99">
        <w:tab/>
        <w:t xml:space="preserve">        </w:t>
      </w:r>
      <w:r w:rsidR="00FA77C3" w:rsidRPr="007D4B99">
        <w:tab/>
      </w:r>
      <w:r w:rsidR="00FA77C3" w:rsidRPr="007D4B99">
        <w:tab/>
      </w:r>
      <w:r w:rsidR="00FA77C3" w:rsidRPr="007D4B99">
        <w:tab/>
        <w:t xml:space="preserve">                       </w:t>
      </w:r>
      <w:r w:rsidR="00EF5953">
        <w:t xml:space="preserve">        </w:t>
      </w:r>
      <w:r>
        <w:t xml:space="preserve">            </w:t>
      </w:r>
      <w:r>
        <w:tab/>
      </w:r>
      <w:r w:rsidR="004E7424" w:rsidRPr="007D4B99">
        <w:t xml:space="preserve"> </w:t>
      </w:r>
    </w:p>
    <w:p w14:paraId="0C88B48E" w14:textId="77777777" w:rsidR="00EF5953" w:rsidRDefault="00ED6840">
      <w:pPr>
        <w:ind w:left="-720" w:right="-720"/>
      </w:pPr>
      <w:r>
        <w:t>Sterling Heights</w:t>
      </w:r>
      <w:r w:rsidR="00BB6ACE" w:rsidRPr="007D4B99">
        <w:t>,</w:t>
      </w:r>
      <w:r w:rsidR="00292AD5" w:rsidRPr="007D4B99">
        <w:t xml:space="preserve"> MI</w:t>
      </w:r>
      <w:r w:rsidR="00362528">
        <w:t xml:space="preserve"> </w:t>
      </w:r>
      <w:r>
        <w:t>48313</w:t>
      </w:r>
      <w:r w:rsidR="00BB6ACE" w:rsidRPr="007D4B99">
        <w:t xml:space="preserve"> </w:t>
      </w:r>
      <w:r w:rsidR="00FA77C3" w:rsidRPr="007D4B99">
        <w:t xml:space="preserve">   </w:t>
      </w:r>
    </w:p>
    <w:p w14:paraId="738371DE" w14:textId="77777777" w:rsidR="00EF5953" w:rsidRDefault="00EF5953" w:rsidP="00EF5953">
      <w:pPr>
        <w:ind w:left="-720" w:right="-720"/>
      </w:pPr>
      <w:r>
        <w:t>(586) 218-9736</w:t>
      </w:r>
      <w:r w:rsidRPr="007D4B99">
        <w:t xml:space="preserve">        </w:t>
      </w:r>
      <w:r>
        <w:t xml:space="preserve"> </w:t>
      </w:r>
      <w:r w:rsidRPr="007D4B99">
        <w:t xml:space="preserve">             </w:t>
      </w:r>
      <w:r>
        <w:t xml:space="preserve">                                   </w:t>
      </w:r>
      <w:r w:rsidR="00FA77C3" w:rsidRPr="007D4B99">
        <w:t xml:space="preserve">               </w:t>
      </w:r>
      <w:r w:rsidR="0085750A" w:rsidRPr="007D4B99">
        <w:t xml:space="preserve">    </w:t>
      </w:r>
      <w:r w:rsidR="003C09D6">
        <w:t xml:space="preserve"> </w:t>
      </w:r>
      <w:r w:rsidR="0085750A" w:rsidRPr="007D4B99">
        <w:t xml:space="preserve">   </w:t>
      </w:r>
      <w:r w:rsidR="00025E68">
        <w:tab/>
      </w:r>
      <w:r w:rsidR="00025E68">
        <w:tab/>
      </w:r>
      <w:r w:rsidR="00025E68">
        <w:tab/>
      </w:r>
      <w:r w:rsidR="00025E68">
        <w:tab/>
      </w:r>
      <w:r w:rsidR="00025E68">
        <w:tab/>
      </w:r>
      <w:r w:rsidR="00025E68">
        <w:tab/>
      </w:r>
      <w:r w:rsidR="0085750A" w:rsidRPr="007D4B99">
        <w:t xml:space="preserve">   </w:t>
      </w:r>
    </w:p>
    <w:p w14:paraId="14B43A07" w14:textId="6A3E3ECB" w:rsidR="00FA77C3" w:rsidRPr="007D4B99" w:rsidRDefault="00900AD1">
      <w:pPr>
        <w:ind w:left="-720" w:right="-720"/>
      </w:pPr>
      <w:r>
        <w:t>nperaino@chem.wayne.edu</w:t>
      </w:r>
    </w:p>
    <w:p w14:paraId="6122D311" w14:textId="77777777" w:rsidR="003C09D6" w:rsidRDefault="003C09D6" w:rsidP="0045633D">
      <w:pPr>
        <w:ind w:right="-720"/>
      </w:pPr>
    </w:p>
    <w:p w14:paraId="100819AE" w14:textId="77777777" w:rsidR="00FA5A23" w:rsidRDefault="00FA5A23" w:rsidP="0045633D">
      <w:pPr>
        <w:ind w:left="-720" w:right="-720"/>
        <w:rPr>
          <w:szCs w:val="28"/>
        </w:rPr>
      </w:pPr>
      <w:r w:rsidRPr="00FA5A23">
        <w:rPr>
          <w:szCs w:val="28"/>
        </w:rPr>
        <w:t xml:space="preserve">Chemical Engineer, Organic Chemist, and </w:t>
      </w:r>
      <w:r w:rsidR="009B5DD5">
        <w:rPr>
          <w:szCs w:val="28"/>
        </w:rPr>
        <w:t>Analytical</w:t>
      </w:r>
      <w:r w:rsidR="00CC2FA6">
        <w:rPr>
          <w:szCs w:val="28"/>
        </w:rPr>
        <w:t xml:space="preserve"> Chemist</w:t>
      </w:r>
      <w:r w:rsidR="003F4281">
        <w:rPr>
          <w:szCs w:val="28"/>
        </w:rPr>
        <w:t xml:space="preserve"> trained in biomedical and environmental applications of chemistry</w:t>
      </w:r>
      <w:r w:rsidR="00CC2FA6">
        <w:rPr>
          <w:szCs w:val="28"/>
        </w:rPr>
        <w:t xml:space="preserve">.  </w:t>
      </w:r>
      <w:r w:rsidRPr="00FA5A23">
        <w:rPr>
          <w:szCs w:val="28"/>
        </w:rPr>
        <w:t>Mass Spectrometry Laboratory Manager</w:t>
      </w:r>
      <w:r w:rsidR="00210EC7">
        <w:rPr>
          <w:szCs w:val="28"/>
        </w:rPr>
        <w:t xml:space="preserve"> responsible for procurement </w:t>
      </w:r>
      <w:r w:rsidR="003F4281">
        <w:rPr>
          <w:szCs w:val="28"/>
        </w:rPr>
        <w:t xml:space="preserve">and maintenance of </w:t>
      </w:r>
      <w:r w:rsidR="00210EC7">
        <w:rPr>
          <w:szCs w:val="28"/>
        </w:rPr>
        <w:t xml:space="preserve">instruments, expanding facilities research protocols, </w:t>
      </w:r>
      <w:r w:rsidR="002A0CDC">
        <w:rPr>
          <w:szCs w:val="28"/>
        </w:rPr>
        <w:t xml:space="preserve">and consulting research groups on </w:t>
      </w:r>
      <w:r w:rsidR="004C3551">
        <w:rPr>
          <w:szCs w:val="28"/>
        </w:rPr>
        <w:t>how to design their experiments within instrument limitations and abilities.</w:t>
      </w:r>
    </w:p>
    <w:p w14:paraId="21CDEE45" w14:textId="77777777" w:rsidR="003F4281" w:rsidRDefault="003F4281" w:rsidP="0045633D">
      <w:pPr>
        <w:ind w:left="-720" w:right="-720"/>
        <w:rPr>
          <w:szCs w:val="28"/>
        </w:rPr>
      </w:pPr>
    </w:p>
    <w:p w14:paraId="743AA089" w14:textId="77777777" w:rsidR="0027596A" w:rsidRPr="00E42477" w:rsidRDefault="0027596A" w:rsidP="0027596A">
      <w:pPr>
        <w:ind w:left="-720" w:right="-720"/>
        <w:rPr>
          <w:b/>
          <w:color w:val="000000"/>
          <w:sz w:val="28"/>
          <w:szCs w:val="28"/>
        </w:rPr>
      </w:pPr>
      <w:r w:rsidRPr="00E42477">
        <w:rPr>
          <w:b/>
          <w:color w:val="000000"/>
          <w:sz w:val="28"/>
          <w:szCs w:val="28"/>
        </w:rPr>
        <w:t>Education</w:t>
      </w:r>
    </w:p>
    <w:p w14:paraId="082D8EF3" w14:textId="77777777" w:rsidR="0027596A" w:rsidRPr="003C09D6" w:rsidRDefault="0027596A" w:rsidP="0027596A">
      <w:pPr>
        <w:ind w:left="-720" w:right="-720"/>
        <w:rPr>
          <w:i/>
          <w:color w:val="000000"/>
        </w:rPr>
      </w:pPr>
      <w:r>
        <w:rPr>
          <w:i/>
          <w:color w:val="000000"/>
        </w:rPr>
        <w:t>Oakland University; Rochester, MI</w:t>
      </w:r>
    </w:p>
    <w:p w14:paraId="56D1B866" w14:textId="77777777" w:rsidR="0027596A" w:rsidRDefault="0027596A" w:rsidP="0027596A">
      <w:pPr>
        <w:tabs>
          <w:tab w:val="left" w:pos="765"/>
        </w:tabs>
        <w:ind w:right="-720"/>
        <w:rPr>
          <w:color w:val="000000"/>
        </w:rPr>
      </w:pPr>
      <w:r>
        <w:rPr>
          <w:b/>
          <w:color w:val="000000"/>
        </w:rPr>
        <w:t>Ph.D. Biomedical Sciences: Health and Environmental Chemistry, 2017</w:t>
      </w:r>
    </w:p>
    <w:p w14:paraId="469BFCC4" w14:textId="77777777" w:rsidR="0027596A" w:rsidRPr="00E42477" w:rsidRDefault="00EF5953" w:rsidP="0027596A">
      <w:pPr>
        <w:numPr>
          <w:ilvl w:val="0"/>
          <w:numId w:val="33"/>
        </w:numPr>
        <w:ind w:right="-720"/>
      </w:pPr>
      <w:r>
        <w:t>Dissertation:</w:t>
      </w:r>
      <w:r w:rsidR="0027596A">
        <w:t xml:space="preserve"> </w:t>
      </w:r>
      <w:r>
        <w:t>Asymmetric Synthesis using Sulfoxonium Ylides</w:t>
      </w:r>
    </w:p>
    <w:p w14:paraId="693CD1A1" w14:textId="77777777" w:rsidR="0027596A" w:rsidRPr="003C09D6" w:rsidRDefault="0027596A" w:rsidP="0027596A">
      <w:pPr>
        <w:ind w:left="-720" w:right="-720"/>
      </w:pPr>
      <w:r w:rsidRPr="003C09D6">
        <w:rPr>
          <w:i/>
        </w:rPr>
        <w:t>Western Michigan University; Kalamazoo, MI</w:t>
      </w:r>
    </w:p>
    <w:p w14:paraId="5D42F2F1" w14:textId="77777777" w:rsidR="0027596A" w:rsidRDefault="0027596A" w:rsidP="0027596A">
      <w:pPr>
        <w:ind w:left="-720" w:right="-720" w:firstLine="720"/>
      </w:pPr>
      <w:r>
        <w:rPr>
          <w:b/>
          <w:bCs/>
        </w:rPr>
        <w:t xml:space="preserve">B.S. </w:t>
      </w:r>
      <w:r w:rsidRPr="007D4B99">
        <w:rPr>
          <w:b/>
          <w:bCs/>
        </w:rPr>
        <w:t>Chemical Engineering</w:t>
      </w:r>
      <w:r>
        <w:rPr>
          <w:b/>
          <w:bCs/>
        </w:rPr>
        <w:t>: Life Sciences, 2009</w:t>
      </w:r>
    </w:p>
    <w:p w14:paraId="6C6EDF24" w14:textId="77777777" w:rsidR="0027596A" w:rsidRDefault="0027596A" w:rsidP="0027596A">
      <w:pPr>
        <w:numPr>
          <w:ilvl w:val="0"/>
          <w:numId w:val="33"/>
        </w:numPr>
        <w:ind w:right="-720"/>
      </w:pPr>
      <w:r>
        <w:t>Minors in Chemistry and Mathematics</w:t>
      </w:r>
    </w:p>
    <w:p w14:paraId="74734EE0" w14:textId="77777777" w:rsidR="00EF5953" w:rsidRDefault="00EF5953" w:rsidP="0027596A">
      <w:pPr>
        <w:numPr>
          <w:ilvl w:val="0"/>
          <w:numId w:val="33"/>
        </w:numPr>
        <w:ind w:right="-720"/>
      </w:pPr>
      <w:r>
        <w:t>Senior Design: Methanol distillation recovery loop optimization for biodiesel reactor.</w:t>
      </w:r>
    </w:p>
    <w:p w14:paraId="06A5EFAC" w14:textId="77777777" w:rsidR="00EF5953" w:rsidRDefault="00EF5953" w:rsidP="0027596A">
      <w:pPr>
        <w:ind w:left="-720" w:right="-720"/>
        <w:rPr>
          <w:b/>
          <w:sz w:val="28"/>
          <w:szCs w:val="28"/>
        </w:rPr>
      </w:pPr>
    </w:p>
    <w:p w14:paraId="26E85C8C" w14:textId="77777777" w:rsidR="0027596A" w:rsidRPr="003104DB" w:rsidRDefault="0027596A" w:rsidP="0027596A">
      <w:pPr>
        <w:ind w:left="-720" w:right="-720"/>
        <w:rPr>
          <w:sz w:val="28"/>
          <w:szCs w:val="28"/>
        </w:rPr>
      </w:pPr>
      <w:r>
        <w:rPr>
          <w:b/>
          <w:sz w:val="28"/>
          <w:szCs w:val="28"/>
        </w:rPr>
        <w:t>Work History</w:t>
      </w:r>
    </w:p>
    <w:p w14:paraId="3B333024" w14:textId="77777777" w:rsidR="0027596A" w:rsidRDefault="0027596A" w:rsidP="0027596A">
      <w:pPr>
        <w:ind w:left="-720" w:right="-720"/>
        <w:rPr>
          <w:i/>
          <w:sz w:val="28"/>
          <w:szCs w:val="28"/>
        </w:rPr>
      </w:pPr>
      <w:proofErr w:type="spellStart"/>
      <w:r w:rsidRPr="00B530BB">
        <w:rPr>
          <w:i/>
          <w:szCs w:val="28"/>
        </w:rPr>
        <w:t>Lumigen</w:t>
      </w:r>
      <w:proofErr w:type="spellEnd"/>
      <w:r w:rsidRPr="00B530BB">
        <w:rPr>
          <w:i/>
          <w:szCs w:val="28"/>
        </w:rPr>
        <w:t xml:space="preserve"> Instrument Center, Wayne State University, </w:t>
      </w:r>
      <w:proofErr w:type="spellStart"/>
      <w:proofErr w:type="gramStart"/>
      <w:r w:rsidRPr="00B530BB">
        <w:rPr>
          <w:i/>
          <w:szCs w:val="28"/>
        </w:rPr>
        <w:t>Detroit,MI</w:t>
      </w:r>
      <w:proofErr w:type="spellEnd"/>
      <w:proofErr w:type="gramEnd"/>
    </w:p>
    <w:p w14:paraId="35CAA148" w14:textId="77777777" w:rsidR="0027596A" w:rsidRPr="00B530BB" w:rsidRDefault="0027596A" w:rsidP="0027596A">
      <w:pPr>
        <w:ind w:left="-720" w:right="-720"/>
        <w:rPr>
          <w:b/>
          <w:szCs w:val="28"/>
        </w:rPr>
      </w:pPr>
      <w:r>
        <w:rPr>
          <w:i/>
          <w:sz w:val="28"/>
          <w:szCs w:val="28"/>
        </w:rPr>
        <w:tab/>
      </w:r>
      <w:r w:rsidRPr="00B530BB">
        <w:rPr>
          <w:b/>
          <w:szCs w:val="28"/>
        </w:rPr>
        <w:t>Mass Spectrometry Laboratory Manager</w:t>
      </w:r>
      <w:r>
        <w:rPr>
          <w:b/>
          <w:szCs w:val="28"/>
        </w:rPr>
        <w:t>, 2017 to present</w:t>
      </w:r>
    </w:p>
    <w:p w14:paraId="399A1695" w14:textId="77777777" w:rsidR="0027596A" w:rsidRPr="00B0146A" w:rsidRDefault="0027596A" w:rsidP="0027596A">
      <w:pPr>
        <w:numPr>
          <w:ilvl w:val="0"/>
          <w:numId w:val="33"/>
        </w:numPr>
        <w:ind w:right="-720"/>
        <w:rPr>
          <w:b/>
        </w:rPr>
      </w:pPr>
      <w:r>
        <w:t>Maintained, Calibrated, and Trained students on instruments in the LIC at Wayne State.</w:t>
      </w:r>
    </w:p>
    <w:p w14:paraId="67611A48" w14:textId="77777777" w:rsidR="0027596A" w:rsidRDefault="0027596A" w:rsidP="0027596A">
      <w:pPr>
        <w:numPr>
          <w:ilvl w:val="0"/>
          <w:numId w:val="33"/>
        </w:numPr>
        <w:ind w:right="-720"/>
        <w:rPr>
          <w:b/>
        </w:rPr>
      </w:pPr>
      <w:r>
        <w:t>Man</w:t>
      </w:r>
      <w:r w:rsidR="00EF5953">
        <w:t>aged instrument use for billing.</w:t>
      </w:r>
    </w:p>
    <w:p w14:paraId="133A394A" w14:textId="77777777" w:rsidR="0027596A" w:rsidRDefault="0027596A" w:rsidP="0027596A">
      <w:pPr>
        <w:numPr>
          <w:ilvl w:val="0"/>
          <w:numId w:val="33"/>
        </w:numPr>
        <w:ind w:right="-720"/>
      </w:pPr>
      <w:r w:rsidRPr="00B530BB">
        <w:t>Conducted research in the development of analytical methods</w:t>
      </w:r>
      <w:r>
        <w:t xml:space="preserve"> in molecular biology and environmental sciences.</w:t>
      </w:r>
    </w:p>
    <w:p w14:paraId="3BB48C66" w14:textId="77777777" w:rsidR="0027596A" w:rsidRDefault="0027596A" w:rsidP="0027596A">
      <w:pPr>
        <w:numPr>
          <w:ilvl w:val="0"/>
          <w:numId w:val="33"/>
        </w:numPr>
        <w:ind w:right="-720"/>
      </w:pPr>
      <w:r>
        <w:t>Designed MALDI sprayer project for summer research student.</w:t>
      </w:r>
      <w:r w:rsidR="005C0DBE">
        <w:t xml:space="preserve"> (Arduino/C++)</w:t>
      </w:r>
    </w:p>
    <w:p w14:paraId="187AE798" w14:textId="77777777" w:rsidR="0027596A" w:rsidRPr="00B530BB" w:rsidRDefault="0027596A" w:rsidP="0027596A">
      <w:pPr>
        <w:numPr>
          <w:ilvl w:val="0"/>
          <w:numId w:val="33"/>
        </w:numPr>
        <w:ind w:right="-720"/>
      </w:pPr>
      <w:r>
        <w:t xml:space="preserve">Write programs </w:t>
      </w:r>
      <w:r w:rsidR="005C0DBE">
        <w:t>for spectral analysis (Python</w:t>
      </w:r>
      <w:r w:rsidR="00EF5953">
        <w:t>/Rust</w:t>
      </w:r>
      <w:r w:rsidR="005C0DBE">
        <w:t>)</w:t>
      </w:r>
    </w:p>
    <w:p w14:paraId="3E137116" w14:textId="77777777" w:rsidR="0027596A" w:rsidRPr="0045633D" w:rsidRDefault="0027596A" w:rsidP="0027596A">
      <w:pPr>
        <w:ind w:left="-720" w:right="-720"/>
        <w:rPr>
          <w:i/>
        </w:rPr>
      </w:pPr>
      <w:r>
        <w:rPr>
          <w:i/>
        </w:rPr>
        <w:t>Department of Chemistry, Oakland University, Rochester, MI</w:t>
      </w:r>
    </w:p>
    <w:p w14:paraId="0AE61BAF" w14:textId="77777777" w:rsidR="0027596A" w:rsidRDefault="0027596A" w:rsidP="0027596A">
      <w:pPr>
        <w:ind w:left="-720" w:right="-720" w:firstLine="720"/>
        <w:rPr>
          <w:b/>
        </w:rPr>
      </w:pPr>
      <w:r>
        <w:rPr>
          <w:b/>
        </w:rPr>
        <w:t>Assistant Instrumentation Engineer and Organic Chemistry TA, 2012 to 2017</w:t>
      </w:r>
    </w:p>
    <w:p w14:paraId="38C0AF03" w14:textId="77777777" w:rsidR="0027596A" w:rsidRPr="00DC4B85" w:rsidRDefault="0027596A" w:rsidP="0027596A">
      <w:pPr>
        <w:numPr>
          <w:ilvl w:val="0"/>
          <w:numId w:val="33"/>
        </w:numPr>
        <w:ind w:right="-720"/>
        <w:rPr>
          <w:b/>
        </w:rPr>
      </w:pPr>
      <w:r>
        <w:t>Maintained gases and coolants, Calibrated, and Trained students on NMR, GCMS, LCMS, IR, chiral HPLC/GC.</w:t>
      </w:r>
    </w:p>
    <w:p w14:paraId="5306E6E5" w14:textId="77777777" w:rsidR="0027596A" w:rsidRDefault="0027596A" w:rsidP="0027596A">
      <w:pPr>
        <w:ind w:left="-720" w:right="-720" w:firstLine="720"/>
        <w:rPr>
          <w:b/>
        </w:rPr>
      </w:pPr>
      <w:r>
        <w:rPr>
          <w:b/>
        </w:rPr>
        <w:t xml:space="preserve">Organic Synthesis </w:t>
      </w:r>
      <w:r w:rsidRPr="0045633D">
        <w:rPr>
          <w:b/>
        </w:rPr>
        <w:t>Research Assistant</w:t>
      </w:r>
      <w:r>
        <w:rPr>
          <w:b/>
        </w:rPr>
        <w:t>, 2011 to 2017</w:t>
      </w:r>
    </w:p>
    <w:p w14:paraId="4AD4D31B" w14:textId="77777777" w:rsidR="0027596A" w:rsidRPr="00C36D24" w:rsidRDefault="0027596A" w:rsidP="0027596A">
      <w:pPr>
        <w:numPr>
          <w:ilvl w:val="0"/>
          <w:numId w:val="33"/>
        </w:numPr>
        <w:ind w:right="-720"/>
        <w:rPr>
          <w:b/>
        </w:rPr>
      </w:pPr>
      <w:r>
        <w:t>Researched novel synthesis protocols for cyclic moieties common in APIs</w:t>
      </w:r>
    </w:p>
    <w:p w14:paraId="61B38C92" w14:textId="77777777" w:rsidR="0027596A" w:rsidRPr="006F5B0A" w:rsidRDefault="0027596A" w:rsidP="0027596A">
      <w:pPr>
        <w:numPr>
          <w:ilvl w:val="0"/>
          <w:numId w:val="33"/>
        </w:numPr>
        <w:ind w:right="-720"/>
        <w:rPr>
          <w:b/>
        </w:rPr>
      </w:pPr>
      <w:r>
        <w:t xml:space="preserve">Determined Intrinsic Reaction Coordinates using </w:t>
      </w:r>
      <w:proofErr w:type="spellStart"/>
      <w:r>
        <w:t>Gaussain</w:t>
      </w:r>
      <w:proofErr w:type="spellEnd"/>
      <w:r>
        <w:t xml:space="preserve"> to predict selectivity</w:t>
      </w:r>
    </w:p>
    <w:p w14:paraId="4024AE1B" w14:textId="77777777" w:rsidR="0027596A" w:rsidRPr="00024F7B" w:rsidRDefault="0027596A" w:rsidP="0027596A">
      <w:pPr>
        <w:numPr>
          <w:ilvl w:val="0"/>
          <w:numId w:val="33"/>
        </w:numPr>
        <w:ind w:right="-720"/>
        <w:rPr>
          <w:b/>
        </w:rPr>
      </w:pPr>
      <w:r>
        <w:t>Conducted Molecular Dynamics simulations using PROGDYN</w:t>
      </w:r>
    </w:p>
    <w:p w14:paraId="5A381F51" w14:textId="77777777" w:rsidR="0027596A" w:rsidRPr="00A1054E" w:rsidRDefault="0027596A" w:rsidP="0027596A">
      <w:pPr>
        <w:ind w:left="-720" w:right="-720"/>
        <w:rPr>
          <w:i/>
        </w:rPr>
      </w:pPr>
      <w:r w:rsidRPr="00A1054E">
        <w:rPr>
          <w:i/>
        </w:rPr>
        <w:t>Department of Paper Engineering, Chemical Engineering, and Imaging</w:t>
      </w:r>
      <w:r>
        <w:rPr>
          <w:i/>
        </w:rPr>
        <w:t>, WMU, Kalamazoo, MI</w:t>
      </w:r>
    </w:p>
    <w:p w14:paraId="36165AA4" w14:textId="77777777" w:rsidR="0027596A" w:rsidRDefault="0027596A" w:rsidP="0027596A">
      <w:pPr>
        <w:ind w:left="-720" w:right="-720" w:firstLine="720"/>
        <w:rPr>
          <w:b/>
        </w:rPr>
      </w:pPr>
      <w:r>
        <w:rPr>
          <w:b/>
        </w:rPr>
        <w:t>Senior Design Project, 2009</w:t>
      </w:r>
    </w:p>
    <w:p w14:paraId="12A014DB" w14:textId="77777777" w:rsidR="0027596A" w:rsidRPr="00FF0064" w:rsidRDefault="0027596A" w:rsidP="0027596A">
      <w:pPr>
        <w:numPr>
          <w:ilvl w:val="0"/>
          <w:numId w:val="33"/>
        </w:numPr>
        <w:ind w:right="-720"/>
      </w:pPr>
      <w:r>
        <w:t>Modeled and optimized methanol recovery and purification loop for biodiesel processing plant.</w:t>
      </w:r>
    </w:p>
    <w:p w14:paraId="224CCFC8" w14:textId="77777777" w:rsidR="0027596A" w:rsidRDefault="0027596A" w:rsidP="0027596A">
      <w:pPr>
        <w:ind w:left="-720" w:right="-720"/>
      </w:pPr>
      <w:r>
        <w:rPr>
          <w:i/>
        </w:rPr>
        <w:t xml:space="preserve">Department of Chemistry, </w:t>
      </w:r>
      <w:r w:rsidRPr="0045633D">
        <w:rPr>
          <w:i/>
        </w:rPr>
        <w:t>Western Michigan University, Kalamazoo, MI</w:t>
      </w:r>
      <w:r w:rsidRPr="009A52BA">
        <w:t xml:space="preserve"> </w:t>
      </w:r>
    </w:p>
    <w:p w14:paraId="77CBE44D" w14:textId="77777777" w:rsidR="0027596A" w:rsidRPr="0045633D" w:rsidRDefault="0027596A" w:rsidP="0027596A">
      <w:pPr>
        <w:ind w:left="-720" w:right="-720" w:firstLine="720"/>
        <w:rPr>
          <w:b/>
        </w:rPr>
      </w:pPr>
      <w:r>
        <w:rPr>
          <w:b/>
        </w:rPr>
        <w:t xml:space="preserve">Organic Synthesis </w:t>
      </w:r>
      <w:r w:rsidRPr="0045633D">
        <w:rPr>
          <w:b/>
        </w:rPr>
        <w:t xml:space="preserve">Research Assistant, </w:t>
      </w:r>
      <w:r>
        <w:rPr>
          <w:b/>
        </w:rPr>
        <w:t>2008</w:t>
      </w:r>
    </w:p>
    <w:p w14:paraId="64024419" w14:textId="77777777" w:rsidR="0027596A" w:rsidRDefault="0027596A" w:rsidP="0027596A">
      <w:pPr>
        <w:pStyle w:val="ListParagraph"/>
        <w:numPr>
          <w:ilvl w:val="0"/>
          <w:numId w:val="41"/>
        </w:numPr>
        <w:ind w:right="-720"/>
      </w:pPr>
      <w:r>
        <w:t>Conducted o</w:t>
      </w:r>
      <w:r w:rsidRPr="009A52BA">
        <w:t xml:space="preserve">rganic synthesis of </w:t>
      </w:r>
      <w:proofErr w:type="spellStart"/>
      <w:r w:rsidRPr="009A52BA">
        <w:t>rhizopines</w:t>
      </w:r>
      <w:proofErr w:type="spellEnd"/>
      <w:r w:rsidRPr="009A52BA">
        <w:t xml:space="preserve"> </w:t>
      </w:r>
      <w:r>
        <w:t>for metabolic testing.</w:t>
      </w:r>
    </w:p>
    <w:p w14:paraId="45FB631A" w14:textId="77777777" w:rsidR="0027596A" w:rsidRDefault="0027596A" w:rsidP="0027596A">
      <w:pPr>
        <w:ind w:left="-720" w:right="-720"/>
        <w:rPr>
          <w:b/>
        </w:rPr>
      </w:pPr>
      <w:r>
        <w:rPr>
          <w:i/>
        </w:rPr>
        <w:t xml:space="preserve">Serv-U-Success, Southeast Michigan Territory, </w:t>
      </w:r>
      <w:r>
        <w:rPr>
          <w:b/>
        </w:rPr>
        <w:t>2006</w:t>
      </w:r>
      <w:r w:rsidRPr="00DC4B85">
        <w:rPr>
          <w:b/>
        </w:rPr>
        <w:t>-2011</w:t>
      </w:r>
    </w:p>
    <w:p w14:paraId="5815A520" w14:textId="77777777" w:rsidR="0027596A" w:rsidRPr="00DC4B85" w:rsidRDefault="0027596A" w:rsidP="0027596A">
      <w:pPr>
        <w:ind w:left="-720" w:right="-720"/>
        <w:rPr>
          <w:b/>
        </w:rPr>
      </w:pPr>
      <w:r>
        <w:rPr>
          <w:i/>
        </w:rPr>
        <w:tab/>
      </w:r>
      <w:r>
        <w:rPr>
          <w:b/>
        </w:rPr>
        <w:t>Sales Representative</w:t>
      </w:r>
    </w:p>
    <w:p w14:paraId="516C9DCE" w14:textId="77777777" w:rsidR="0027596A" w:rsidRDefault="0027596A" w:rsidP="00807F10">
      <w:pPr>
        <w:numPr>
          <w:ilvl w:val="0"/>
          <w:numId w:val="41"/>
        </w:numPr>
        <w:ind w:right="-720"/>
      </w:pPr>
      <w:r>
        <w:t>Managed crew and scheduled ordering for high volume Meijer merchandise.</w:t>
      </w:r>
    </w:p>
    <w:p w14:paraId="4EEED83A" w14:textId="77777777" w:rsidR="006F0646" w:rsidRDefault="006F0646" w:rsidP="003F4281">
      <w:pPr>
        <w:ind w:left="-720" w:right="-720"/>
        <w:rPr>
          <w:b/>
          <w:sz w:val="28"/>
          <w:szCs w:val="28"/>
        </w:rPr>
      </w:pPr>
      <w:r>
        <w:rPr>
          <w:b/>
          <w:sz w:val="28"/>
          <w:szCs w:val="28"/>
        </w:rPr>
        <w:lastRenderedPageBreak/>
        <w:t>Summary of Skills</w:t>
      </w:r>
    </w:p>
    <w:p w14:paraId="3BEA1498" w14:textId="77777777" w:rsidR="006F0646" w:rsidRDefault="006F0646" w:rsidP="003F4281">
      <w:pPr>
        <w:ind w:left="-720" w:right="-720"/>
        <w:rPr>
          <w:sz w:val="28"/>
          <w:szCs w:val="28"/>
        </w:rPr>
      </w:pPr>
    </w:p>
    <w:p w14:paraId="1E24D7CC" w14:textId="77777777" w:rsidR="00197809" w:rsidRDefault="00197809" w:rsidP="00197809">
      <w:pPr>
        <w:pStyle w:val="ListParagraph"/>
        <w:numPr>
          <w:ilvl w:val="0"/>
          <w:numId w:val="46"/>
        </w:numPr>
        <w:ind w:left="-360" w:right="-720"/>
      </w:pPr>
      <w:r>
        <w:t>Programming (Python mostly, C++, Rust, and Visual Basic (Excel), R-Studio)</w:t>
      </w:r>
    </w:p>
    <w:p w14:paraId="06777904" w14:textId="77777777" w:rsidR="00197809" w:rsidRDefault="00197809" w:rsidP="00197809">
      <w:pPr>
        <w:pStyle w:val="ListParagraph"/>
        <w:numPr>
          <w:ilvl w:val="1"/>
          <w:numId w:val="46"/>
        </w:numPr>
        <w:ind w:left="0" w:right="-720"/>
      </w:pPr>
      <w:r>
        <w:t>Sciki</w:t>
      </w:r>
      <w:r w:rsidR="00A16905">
        <w:t xml:space="preserve">t-learn, </w:t>
      </w:r>
      <w:proofErr w:type="spellStart"/>
      <w:r w:rsidR="00A16905">
        <w:t>Numpy</w:t>
      </w:r>
      <w:proofErr w:type="spellEnd"/>
      <w:r w:rsidR="00A16905">
        <w:t xml:space="preserve">, </w:t>
      </w:r>
      <w:proofErr w:type="spellStart"/>
      <w:r w:rsidR="00A16905">
        <w:t>Numba</w:t>
      </w:r>
      <w:proofErr w:type="spellEnd"/>
      <w:r w:rsidR="00A16905">
        <w:t xml:space="preserve">, SciPy, </w:t>
      </w:r>
      <w:proofErr w:type="spellStart"/>
      <w:r w:rsidR="00A16905">
        <w:t>PyTorch</w:t>
      </w:r>
      <w:proofErr w:type="spellEnd"/>
      <w:r w:rsidR="00A16905">
        <w:t xml:space="preserve">, </w:t>
      </w:r>
      <w:proofErr w:type="spellStart"/>
      <w:r>
        <w:t>RDKit</w:t>
      </w:r>
      <w:proofErr w:type="spellEnd"/>
      <w:r>
        <w:t xml:space="preserve">, </w:t>
      </w:r>
      <w:proofErr w:type="spellStart"/>
      <w:r>
        <w:t>Pyteomics</w:t>
      </w:r>
      <w:proofErr w:type="spellEnd"/>
      <w:r>
        <w:t xml:space="preserve">, </w:t>
      </w:r>
      <w:r w:rsidR="002E4EED">
        <w:t xml:space="preserve">QT, OpenGL, </w:t>
      </w:r>
      <w:proofErr w:type="spellStart"/>
      <w:r w:rsidR="002E4EED">
        <w:t>Cython</w:t>
      </w:r>
      <w:proofErr w:type="spellEnd"/>
      <w:r w:rsidR="002E4EED">
        <w:t xml:space="preserve"> for RUST/C++</w:t>
      </w:r>
    </w:p>
    <w:p w14:paraId="306A4201" w14:textId="77777777" w:rsidR="00526C90" w:rsidRDefault="006F0646" w:rsidP="00526C90">
      <w:pPr>
        <w:pStyle w:val="ListParagraph"/>
        <w:numPr>
          <w:ilvl w:val="0"/>
          <w:numId w:val="46"/>
        </w:numPr>
        <w:ind w:left="-360" w:right="-720"/>
      </w:pPr>
      <w:r w:rsidRPr="006F0646">
        <w:t>Chemical synthesis, reaction kinetics profiling, and unknown characterization.</w:t>
      </w:r>
      <w:r w:rsidR="00197809">
        <w:t xml:space="preserve"> (DFT in Gaussian)</w:t>
      </w:r>
    </w:p>
    <w:p w14:paraId="7772F900" w14:textId="77777777" w:rsidR="00526C90" w:rsidRDefault="006F0646" w:rsidP="00526C90">
      <w:pPr>
        <w:pStyle w:val="ListParagraph"/>
        <w:numPr>
          <w:ilvl w:val="0"/>
          <w:numId w:val="46"/>
        </w:numPr>
        <w:ind w:left="-360" w:right="-720"/>
      </w:pPr>
      <w:r w:rsidRPr="006F0646">
        <w:t xml:space="preserve">Quantitation, statistical analysis, and </w:t>
      </w:r>
      <w:proofErr w:type="spellStart"/>
      <w:r w:rsidR="00197809">
        <w:t>metabo</w:t>
      </w:r>
      <w:proofErr w:type="spellEnd"/>
      <w:r w:rsidR="00197809">
        <w:t>/</w:t>
      </w:r>
      <w:proofErr w:type="spellStart"/>
      <w:r w:rsidRPr="006F0646">
        <w:t>proeto</w:t>
      </w:r>
      <w:proofErr w:type="spellEnd"/>
      <w:r w:rsidR="00197809">
        <w:t>/</w:t>
      </w:r>
      <w:proofErr w:type="spellStart"/>
      <w:r w:rsidR="002B154A">
        <w:t>lipido</w:t>
      </w:r>
      <w:r w:rsidR="00197809">
        <w:t>mics</w:t>
      </w:r>
      <w:proofErr w:type="spellEnd"/>
      <w:r w:rsidR="00197809">
        <w:t xml:space="preserve"> and </w:t>
      </w:r>
      <w:proofErr w:type="spellStart"/>
      <w:r w:rsidR="00197809">
        <w:t>bioniformatics</w:t>
      </w:r>
      <w:proofErr w:type="spellEnd"/>
      <w:r w:rsidR="00197809">
        <w:t xml:space="preserve"> (GNPS, XCMS, </w:t>
      </w:r>
      <w:proofErr w:type="spellStart"/>
      <w:r w:rsidR="00197809">
        <w:t>MaxQuant</w:t>
      </w:r>
      <w:proofErr w:type="spellEnd"/>
      <w:r w:rsidR="00197809">
        <w:t>)</w:t>
      </w:r>
    </w:p>
    <w:p w14:paraId="10C770A3" w14:textId="77777777" w:rsidR="00714DEF" w:rsidRDefault="00714DEF" w:rsidP="00526C90">
      <w:pPr>
        <w:pStyle w:val="ListParagraph"/>
        <w:numPr>
          <w:ilvl w:val="0"/>
          <w:numId w:val="46"/>
        </w:numPr>
        <w:ind w:left="-360" w:right="-720"/>
      </w:pPr>
      <w:r>
        <w:t>Quantum mechanical approaches to solving reaction thermodynamics for product distribution optimization.</w:t>
      </w:r>
    </w:p>
    <w:p w14:paraId="4E38C59A" w14:textId="77777777" w:rsidR="006F0646" w:rsidRDefault="006F0646" w:rsidP="00526C90">
      <w:pPr>
        <w:pStyle w:val="ListParagraph"/>
        <w:numPr>
          <w:ilvl w:val="0"/>
          <w:numId w:val="46"/>
        </w:numPr>
        <w:ind w:left="-360" w:right="-720"/>
      </w:pPr>
      <w:r w:rsidRPr="006F0646">
        <w:t>Process control and design.</w:t>
      </w:r>
      <w:r>
        <w:t xml:space="preserve"> (</w:t>
      </w:r>
      <w:r w:rsidR="00D170A1">
        <w:t xml:space="preserve">LabView, </w:t>
      </w:r>
      <w:r>
        <w:t>Pumping, reactor, temperature control, and separation processes.)</w:t>
      </w:r>
    </w:p>
    <w:p w14:paraId="73017B1C" w14:textId="77777777" w:rsidR="006F0646" w:rsidRDefault="00337BBB" w:rsidP="00337BBB">
      <w:pPr>
        <w:pStyle w:val="ListParagraph"/>
        <w:numPr>
          <w:ilvl w:val="0"/>
          <w:numId w:val="46"/>
        </w:numPr>
        <w:ind w:left="-360" w:right="-720"/>
      </w:pPr>
      <w:r>
        <w:t>Microelectronic design (Digital logic, microcontrollers (Arduino), FPGA with (</w:t>
      </w:r>
      <w:proofErr w:type="spellStart"/>
      <w:r>
        <w:t>Alchitry</w:t>
      </w:r>
      <w:proofErr w:type="spellEnd"/>
      <w:r>
        <w:t>))</w:t>
      </w:r>
    </w:p>
    <w:p w14:paraId="1ADCDD08" w14:textId="77777777" w:rsidR="00337BBB" w:rsidRDefault="00337BBB" w:rsidP="00337BBB">
      <w:pPr>
        <w:pStyle w:val="ListParagraph"/>
        <w:numPr>
          <w:ilvl w:val="0"/>
          <w:numId w:val="46"/>
        </w:numPr>
        <w:ind w:left="-360" w:right="-720"/>
      </w:pPr>
      <w:r>
        <w:t>Cell culture and tran</w:t>
      </w:r>
      <w:r w:rsidR="00EF5953">
        <w:t>sfection for biochemical probes (</w:t>
      </w:r>
      <w:r w:rsidR="00197809">
        <w:t>CHO-K1, s</w:t>
      </w:r>
      <w:r w:rsidR="00EF5953">
        <w:t>erotonin receptor agonists)</w:t>
      </w:r>
    </w:p>
    <w:p w14:paraId="26183920" w14:textId="77777777" w:rsidR="002A341F" w:rsidRPr="00337BBB" w:rsidRDefault="002A341F" w:rsidP="002A341F">
      <w:pPr>
        <w:pStyle w:val="ListParagraph"/>
        <w:numPr>
          <w:ilvl w:val="0"/>
          <w:numId w:val="46"/>
        </w:numPr>
        <w:ind w:left="-360" w:right="-720"/>
      </w:pPr>
      <w:r>
        <w:t>Passed NCEES FE Chemical Engineering exam.</w:t>
      </w:r>
    </w:p>
    <w:p w14:paraId="0A544377" w14:textId="77777777" w:rsidR="006F0646" w:rsidRPr="006F0646" w:rsidRDefault="006F0646" w:rsidP="003F4281">
      <w:pPr>
        <w:ind w:left="-720" w:right="-720"/>
        <w:rPr>
          <w:sz w:val="28"/>
          <w:szCs w:val="28"/>
        </w:rPr>
      </w:pPr>
    </w:p>
    <w:p w14:paraId="5DACE09B" w14:textId="77777777" w:rsidR="00EC4CBD" w:rsidRDefault="003104DB" w:rsidP="003F4281">
      <w:pPr>
        <w:ind w:left="-720" w:right="-720"/>
        <w:rPr>
          <w:b/>
          <w:sz w:val="28"/>
          <w:szCs w:val="28"/>
        </w:rPr>
      </w:pPr>
      <w:r>
        <w:rPr>
          <w:b/>
          <w:sz w:val="28"/>
          <w:szCs w:val="28"/>
        </w:rPr>
        <w:t>Instrumentation</w:t>
      </w:r>
      <w:r w:rsidR="00D14135">
        <w:rPr>
          <w:b/>
          <w:sz w:val="28"/>
          <w:szCs w:val="28"/>
        </w:rPr>
        <w:t xml:space="preserve"> </w:t>
      </w:r>
    </w:p>
    <w:p w14:paraId="4C3172E0" w14:textId="77777777" w:rsidR="003F4281" w:rsidRDefault="003F4281" w:rsidP="003F4281">
      <w:pPr>
        <w:ind w:left="-720" w:right="-720"/>
        <w:rPr>
          <w:b/>
          <w:sz w:val="28"/>
          <w:szCs w:val="28"/>
        </w:rPr>
      </w:pPr>
    </w:p>
    <w:tbl>
      <w:tblPr>
        <w:tblW w:w="6046" w:type="pct"/>
        <w:tblInd w:w="-522" w:type="dxa"/>
        <w:tblLook w:val="0000" w:firstRow="0" w:lastRow="0" w:firstColumn="0" w:lastColumn="0" w:noHBand="0" w:noVBand="0"/>
      </w:tblPr>
      <w:tblGrid>
        <w:gridCol w:w="5130"/>
        <w:gridCol w:w="5579"/>
      </w:tblGrid>
      <w:tr w:rsidR="003104DB" w:rsidRPr="003104DB" w14:paraId="4122DCE5" w14:textId="77777777" w:rsidTr="00313D6E">
        <w:trPr>
          <w:trHeight w:val="362"/>
        </w:trPr>
        <w:tc>
          <w:tcPr>
            <w:tcW w:w="2395" w:type="pct"/>
            <w:tcBorders>
              <w:top w:val="nil"/>
              <w:left w:val="nil"/>
              <w:bottom w:val="nil"/>
              <w:right w:val="nil"/>
            </w:tcBorders>
          </w:tcPr>
          <w:p w14:paraId="2010C9AD" w14:textId="77777777" w:rsidR="003104DB" w:rsidRPr="003104DB" w:rsidRDefault="003104DB" w:rsidP="003104DB">
            <w:pPr>
              <w:autoSpaceDE w:val="0"/>
              <w:autoSpaceDN w:val="0"/>
              <w:adjustRightInd w:val="0"/>
              <w:rPr>
                <w:color w:val="000000"/>
                <w:szCs w:val="28"/>
              </w:rPr>
            </w:pPr>
            <w:r w:rsidRPr="003104DB">
              <w:rPr>
                <w:b/>
                <w:color w:val="000000"/>
                <w:szCs w:val="28"/>
              </w:rPr>
              <w:t>LC/MSMS</w:t>
            </w:r>
            <w:r w:rsidRPr="003104DB">
              <w:rPr>
                <w:color w:val="000000"/>
                <w:szCs w:val="28"/>
              </w:rPr>
              <w:t xml:space="preserve"> – Shimadzu 840</w:t>
            </w:r>
            <w:r w:rsidR="00035844">
              <w:rPr>
                <w:color w:val="000000"/>
                <w:szCs w:val="28"/>
              </w:rPr>
              <w:t>, Thermo</w:t>
            </w:r>
            <w:r w:rsidR="007A7BEC">
              <w:rPr>
                <w:color w:val="000000"/>
                <w:szCs w:val="28"/>
              </w:rPr>
              <w:t xml:space="preserve"> </w:t>
            </w:r>
            <w:proofErr w:type="spellStart"/>
            <w:r w:rsidR="00035844">
              <w:rPr>
                <w:color w:val="000000"/>
                <w:szCs w:val="28"/>
              </w:rPr>
              <w:t>Quantiva</w:t>
            </w:r>
            <w:proofErr w:type="spellEnd"/>
            <w:r w:rsidR="007A7BEC">
              <w:rPr>
                <w:color w:val="000000"/>
                <w:szCs w:val="28"/>
              </w:rPr>
              <w:t xml:space="preserve">, </w:t>
            </w:r>
            <w:proofErr w:type="spellStart"/>
            <w:r w:rsidR="007A7BEC">
              <w:rPr>
                <w:color w:val="000000"/>
                <w:szCs w:val="28"/>
              </w:rPr>
              <w:t>Altis</w:t>
            </w:r>
            <w:proofErr w:type="spellEnd"/>
          </w:p>
        </w:tc>
        <w:tc>
          <w:tcPr>
            <w:tcW w:w="2605" w:type="pct"/>
            <w:tcBorders>
              <w:top w:val="nil"/>
              <w:left w:val="nil"/>
              <w:bottom w:val="nil"/>
              <w:right w:val="nil"/>
            </w:tcBorders>
          </w:tcPr>
          <w:p w14:paraId="3F15C492" w14:textId="77777777" w:rsidR="003104DB" w:rsidRPr="003104DB" w:rsidRDefault="003104DB" w:rsidP="003104DB">
            <w:pPr>
              <w:autoSpaceDE w:val="0"/>
              <w:autoSpaceDN w:val="0"/>
              <w:adjustRightInd w:val="0"/>
              <w:rPr>
                <w:color w:val="000000"/>
                <w:szCs w:val="28"/>
              </w:rPr>
            </w:pPr>
            <w:r w:rsidRPr="003104DB">
              <w:rPr>
                <w:b/>
                <w:color w:val="000000"/>
                <w:szCs w:val="28"/>
              </w:rPr>
              <w:t>GCMS</w:t>
            </w:r>
            <w:r w:rsidRPr="003104DB">
              <w:rPr>
                <w:color w:val="000000"/>
                <w:szCs w:val="28"/>
              </w:rPr>
              <w:t xml:space="preserve"> – Agilent </w:t>
            </w:r>
            <w:r w:rsidR="000B3CA5">
              <w:rPr>
                <w:color w:val="000000"/>
                <w:szCs w:val="28"/>
              </w:rPr>
              <w:t>6890/</w:t>
            </w:r>
            <w:r w:rsidRPr="003104DB">
              <w:rPr>
                <w:color w:val="000000"/>
                <w:szCs w:val="28"/>
              </w:rPr>
              <w:t>5973</w:t>
            </w:r>
            <w:r w:rsidR="007E7306">
              <w:rPr>
                <w:color w:val="000000"/>
                <w:szCs w:val="28"/>
              </w:rPr>
              <w:t xml:space="preserve">, </w:t>
            </w:r>
            <w:r w:rsidR="000B3CA5">
              <w:rPr>
                <w:color w:val="000000"/>
                <w:szCs w:val="28"/>
              </w:rPr>
              <w:t>7890/</w:t>
            </w:r>
            <w:r w:rsidR="007E7306">
              <w:rPr>
                <w:color w:val="000000"/>
                <w:szCs w:val="28"/>
              </w:rPr>
              <w:t>5975</w:t>
            </w:r>
          </w:p>
        </w:tc>
      </w:tr>
      <w:tr w:rsidR="003104DB" w:rsidRPr="003104DB" w14:paraId="3E637D68" w14:textId="77777777" w:rsidTr="00313D6E">
        <w:trPr>
          <w:trHeight w:val="362"/>
        </w:trPr>
        <w:tc>
          <w:tcPr>
            <w:tcW w:w="2395" w:type="pct"/>
            <w:tcBorders>
              <w:top w:val="nil"/>
              <w:left w:val="nil"/>
              <w:bottom w:val="nil"/>
              <w:right w:val="nil"/>
            </w:tcBorders>
          </w:tcPr>
          <w:p w14:paraId="71811E72" w14:textId="77777777" w:rsidR="003104DB" w:rsidRPr="003104DB" w:rsidRDefault="003104DB" w:rsidP="003104DB">
            <w:pPr>
              <w:autoSpaceDE w:val="0"/>
              <w:autoSpaceDN w:val="0"/>
              <w:adjustRightInd w:val="0"/>
              <w:rPr>
                <w:color w:val="000000"/>
                <w:szCs w:val="28"/>
              </w:rPr>
            </w:pPr>
            <w:r w:rsidRPr="003104DB">
              <w:rPr>
                <w:b/>
                <w:color w:val="000000"/>
                <w:szCs w:val="28"/>
              </w:rPr>
              <w:t>LCMS</w:t>
            </w:r>
            <w:r w:rsidRPr="003104DB">
              <w:rPr>
                <w:color w:val="000000"/>
                <w:szCs w:val="28"/>
              </w:rPr>
              <w:t xml:space="preserve"> – Waters ZQ</w:t>
            </w:r>
            <w:r w:rsidR="00197809">
              <w:rPr>
                <w:color w:val="000000"/>
                <w:szCs w:val="28"/>
              </w:rPr>
              <w:t>, Shimadzu 2010</w:t>
            </w:r>
          </w:p>
        </w:tc>
        <w:tc>
          <w:tcPr>
            <w:tcW w:w="2605" w:type="pct"/>
            <w:tcBorders>
              <w:top w:val="nil"/>
              <w:left w:val="nil"/>
              <w:bottom w:val="nil"/>
              <w:right w:val="nil"/>
            </w:tcBorders>
          </w:tcPr>
          <w:p w14:paraId="0179F2C7" w14:textId="77777777" w:rsidR="003104DB" w:rsidRPr="003104DB" w:rsidRDefault="003104DB" w:rsidP="003104DB">
            <w:pPr>
              <w:autoSpaceDE w:val="0"/>
              <w:autoSpaceDN w:val="0"/>
              <w:adjustRightInd w:val="0"/>
              <w:rPr>
                <w:color w:val="000000"/>
                <w:szCs w:val="28"/>
              </w:rPr>
            </w:pPr>
            <w:r w:rsidRPr="003104DB">
              <w:rPr>
                <w:b/>
                <w:color w:val="000000"/>
                <w:szCs w:val="28"/>
              </w:rPr>
              <w:t>GC/MSMS</w:t>
            </w:r>
            <w:r w:rsidRPr="003104DB">
              <w:rPr>
                <w:color w:val="000000"/>
                <w:szCs w:val="28"/>
              </w:rPr>
              <w:t>– Thermo TSQ Duo/Trace 1310</w:t>
            </w:r>
          </w:p>
        </w:tc>
      </w:tr>
      <w:tr w:rsidR="00F6348D" w:rsidRPr="003104DB" w14:paraId="72C82390" w14:textId="77777777" w:rsidTr="00313D6E">
        <w:trPr>
          <w:trHeight w:val="362"/>
        </w:trPr>
        <w:tc>
          <w:tcPr>
            <w:tcW w:w="2395" w:type="pct"/>
            <w:tcBorders>
              <w:top w:val="nil"/>
              <w:left w:val="nil"/>
              <w:bottom w:val="nil"/>
              <w:right w:val="nil"/>
            </w:tcBorders>
          </w:tcPr>
          <w:p w14:paraId="09CED2B5" w14:textId="77777777" w:rsidR="00F6348D" w:rsidRPr="003104DB" w:rsidRDefault="00F6348D" w:rsidP="003104DB">
            <w:pPr>
              <w:autoSpaceDE w:val="0"/>
              <w:autoSpaceDN w:val="0"/>
              <w:adjustRightInd w:val="0"/>
              <w:rPr>
                <w:color w:val="000000"/>
                <w:szCs w:val="28"/>
              </w:rPr>
            </w:pPr>
            <w:r w:rsidRPr="003104DB">
              <w:rPr>
                <w:b/>
                <w:color w:val="000000"/>
                <w:szCs w:val="28"/>
              </w:rPr>
              <w:t>LC-TOF</w:t>
            </w:r>
            <w:r w:rsidR="000B11E7">
              <w:rPr>
                <w:color w:val="000000"/>
                <w:szCs w:val="28"/>
              </w:rPr>
              <w:t xml:space="preserve"> – Waters </w:t>
            </w:r>
            <w:r w:rsidR="00256A27">
              <w:rPr>
                <w:color w:val="000000"/>
                <w:szCs w:val="28"/>
              </w:rPr>
              <w:t>LCT XE</w:t>
            </w:r>
            <w:r w:rsidRPr="003104DB">
              <w:rPr>
                <w:color w:val="000000"/>
                <w:szCs w:val="28"/>
              </w:rPr>
              <w:t>, Agilent QTOF</w:t>
            </w:r>
          </w:p>
        </w:tc>
        <w:tc>
          <w:tcPr>
            <w:tcW w:w="2605" w:type="pct"/>
            <w:tcBorders>
              <w:top w:val="nil"/>
              <w:left w:val="nil"/>
              <w:bottom w:val="nil"/>
              <w:right w:val="nil"/>
            </w:tcBorders>
          </w:tcPr>
          <w:p w14:paraId="5E76131D" w14:textId="77777777" w:rsidR="00F6348D" w:rsidRPr="003104DB" w:rsidRDefault="00F6348D" w:rsidP="00A57D6F">
            <w:pPr>
              <w:autoSpaceDE w:val="0"/>
              <w:autoSpaceDN w:val="0"/>
              <w:adjustRightInd w:val="0"/>
              <w:rPr>
                <w:color w:val="000000"/>
                <w:szCs w:val="28"/>
              </w:rPr>
            </w:pPr>
            <w:r w:rsidRPr="003104DB">
              <w:rPr>
                <w:b/>
                <w:color w:val="000000"/>
                <w:szCs w:val="28"/>
              </w:rPr>
              <w:t>Head Space</w:t>
            </w:r>
            <w:r w:rsidRPr="003104DB">
              <w:rPr>
                <w:color w:val="000000"/>
                <w:szCs w:val="28"/>
              </w:rPr>
              <w:t xml:space="preserve"> </w:t>
            </w:r>
            <w:r w:rsidR="00313D6E" w:rsidRPr="00313D6E">
              <w:rPr>
                <w:b/>
                <w:color w:val="000000"/>
                <w:szCs w:val="28"/>
              </w:rPr>
              <w:t>GC</w:t>
            </w:r>
            <w:r w:rsidRPr="003104DB">
              <w:rPr>
                <w:color w:val="000000"/>
                <w:szCs w:val="28"/>
              </w:rPr>
              <w:t>- Perkin Elmer</w:t>
            </w:r>
            <w:r w:rsidR="007A7BEC">
              <w:rPr>
                <w:color w:val="000000"/>
                <w:szCs w:val="28"/>
              </w:rPr>
              <w:t xml:space="preserve"> ECD/FID</w:t>
            </w:r>
          </w:p>
        </w:tc>
      </w:tr>
      <w:tr w:rsidR="00F6348D" w:rsidRPr="003104DB" w14:paraId="129915CC" w14:textId="77777777" w:rsidTr="00313D6E">
        <w:trPr>
          <w:trHeight w:val="362"/>
        </w:trPr>
        <w:tc>
          <w:tcPr>
            <w:tcW w:w="2395" w:type="pct"/>
            <w:tcBorders>
              <w:top w:val="nil"/>
              <w:left w:val="nil"/>
              <w:bottom w:val="nil"/>
              <w:right w:val="nil"/>
            </w:tcBorders>
          </w:tcPr>
          <w:p w14:paraId="030937F6" w14:textId="77777777" w:rsidR="00F6348D" w:rsidRPr="003104DB" w:rsidRDefault="00F6348D" w:rsidP="003104DB">
            <w:pPr>
              <w:autoSpaceDE w:val="0"/>
              <w:autoSpaceDN w:val="0"/>
              <w:adjustRightInd w:val="0"/>
              <w:rPr>
                <w:color w:val="000000"/>
                <w:szCs w:val="28"/>
              </w:rPr>
            </w:pPr>
            <w:r w:rsidRPr="003104DB">
              <w:rPr>
                <w:b/>
                <w:color w:val="000000"/>
                <w:szCs w:val="28"/>
              </w:rPr>
              <w:t>FTIR</w:t>
            </w:r>
            <w:r w:rsidRPr="003104DB">
              <w:rPr>
                <w:color w:val="000000"/>
                <w:szCs w:val="28"/>
              </w:rPr>
              <w:t xml:space="preserve"> – Varian</w:t>
            </w:r>
            <w:r w:rsidR="00313D6E">
              <w:rPr>
                <w:color w:val="000000"/>
                <w:szCs w:val="28"/>
              </w:rPr>
              <w:t>, Bruker</w:t>
            </w:r>
          </w:p>
        </w:tc>
        <w:tc>
          <w:tcPr>
            <w:tcW w:w="2605" w:type="pct"/>
            <w:tcBorders>
              <w:top w:val="nil"/>
              <w:left w:val="nil"/>
              <w:bottom w:val="nil"/>
              <w:right w:val="nil"/>
            </w:tcBorders>
          </w:tcPr>
          <w:p w14:paraId="13B49A88" w14:textId="77777777" w:rsidR="00F6348D" w:rsidRPr="003104DB" w:rsidRDefault="00FA0410" w:rsidP="00A57D6F">
            <w:pPr>
              <w:autoSpaceDE w:val="0"/>
              <w:autoSpaceDN w:val="0"/>
              <w:adjustRightInd w:val="0"/>
              <w:rPr>
                <w:color w:val="000000"/>
                <w:szCs w:val="28"/>
              </w:rPr>
            </w:pPr>
            <w:r w:rsidRPr="003104DB">
              <w:rPr>
                <w:b/>
                <w:color w:val="000000"/>
                <w:szCs w:val="28"/>
              </w:rPr>
              <w:t>MALDI-TOF</w:t>
            </w:r>
            <w:r w:rsidRPr="003104DB">
              <w:rPr>
                <w:color w:val="000000"/>
                <w:szCs w:val="28"/>
              </w:rPr>
              <w:t xml:space="preserve">– Bruker </w:t>
            </w:r>
            <w:proofErr w:type="spellStart"/>
            <w:r w:rsidRPr="003104DB">
              <w:rPr>
                <w:color w:val="000000"/>
                <w:szCs w:val="28"/>
              </w:rPr>
              <w:t>Ultraflextreme</w:t>
            </w:r>
            <w:proofErr w:type="spellEnd"/>
          </w:p>
        </w:tc>
      </w:tr>
      <w:tr w:rsidR="00F6348D" w:rsidRPr="003104DB" w14:paraId="539442CC" w14:textId="77777777" w:rsidTr="00313D6E">
        <w:trPr>
          <w:trHeight w:val="362"/>
        </w:trPr>
        <w:tc>
          <w:tcPr>
            <w:tcW w:w="2395" w:type="pct"/>
            <w:tcBorders>
              <w:top w:val="nil"/>
              <w:left w:val="nil"/>
              <w:bottom w:val="nil"/>
              <w:right w:val="nil"/>
            </w:tcBorders>
          </w:tcPr>
          <w:p w14:paraId="15E5FB0B" w14:textId="77777777" w:rsidR="00F6348D" w:rsidRPr="00313D6E" w:rsidRDefault="006F34F6" w:rsidP="00313D6E">
            <w:pPr>
              <w:autoSpaceDE w:val="0"/>
              <w:autoSpaceDN w:val="0"/>
              <w:adjustRightInd w:val="0"/>
              <w:rPr>
                <w:color w:val="000000"/>
                <w:szCs w:val="28"/>
              </w:rPr>
            </w:pPr>
            <w:proofErr w:type="spellStart"/>
            <w:r>
              <w:rPr>
                <w:b/>
                <w:color w:val="000000"/>
                <w:szCs w:val="28"/>
              </w:rPr>
              <w:t>IonTrap</w:t>
            </w:r>
            <w:proofErr w:type="spellEnd"/>
            <w:r>
              <w:rPr>
                <w:b/>
                <w:color w:val="000000"/>
                <w:szCs w:val="28"/>
              </w:rPr>
              <w:t xml:space="preserve"> </w:t>
            </w:r>
            <w:proofErr w:type="spellStart"/>
            <w:r w:rsidR="00313D6E" w:rsidRPr="00313D6E">
              <w:rPr>
                <w:b/>
                <w:color w:val="000000"/>
                <w:szCs w:val="28"/>
              </w:rPr>
              <w:t>MS</w:t>
            </w:r>
            <w:r w:rsidR="00313D6E" w:rsidRPr="00313D6E">
              <w:rPr>
                <w:b/>
                <w:color w:val="000000"/>
                <w:szCs w:val="28"/>
                <w:vertAlign w:val="superscript"/>
              </w:rPr>
              <w:t>n</w:t>
            </w:r>
            <w:proofErr w:type="spellEnd"/>
            <w:r w:rsidR="00313D6E">
              <w:rPr>
                <w:b/>
                <w:color w:val="000000"/>
                <w:szCs w:val="28"/>
              </w:rPr>
              <w:t xml:space="preserve"> </w:t>
            </w:r>
            <w:r w:rsidR="00313D6E" w:rsidRPr="003104DB">
              <w:rPr>
                <w:color w:val="000000"/>
                <w:szCs w:val="28"/>
              </w:rPr>
              <w:t>–</w:t>
            </w:r>
            <w:r w:rsidR="00313D6E">
              <w:rPr>
                <w:color w:val="000000"/>
                <w:szCs w:val="28"/>
              </w:rPr>
              <w:t xml:space="preserve"> Thermo Orbitrap </w:t>
            </w:r>
          </w:p>
        </w:tc>
        <w:tc>
          <w:tcPr>
            <w:tcW w:w="2605" w:type="pct"/>
            <w:tcBorders>
              <w:top w:val="nil"/>
              <w:left w:val="nil"/>
              <w:bottom w:val="nil"/>
              <w:right w:val="nil"/>
            </w:tcBorders>
          </w:tcPr>
          <w:p w14:paraId="32DC96DC" w14:textId="77777777" w:rsidR="00F6348D" w:rsidRPr="003104DB" w:rsidRDefault="00F6348D" w:rsidP="00A57D6F">
            <w:pPr>
              <w:autoSpaceDE w:val="0"/>
              <w:autoSpaceDN w:val="0"/>
              <w:adjustRightInd w:val="0"/>
              <w:rPr>
                <w:color w:val="000000"/>
                <w:szCs w:val="28"/>
              </w:rPr>
            </w:pPr>
            <w:r w:rsidRPr="003104DB">
              <w:rPr>
                <w:b/>
                <w:color w:val="000000"/>
                <w:szCs w:val="28"/>
              </w:rPr>
              <w:t>Chiral HPLC and GC</w:t>
            </w:r>
            <w:r w:rsidRPr="003104DB">
              <w:rPr>
                <w:color w:val="000000"/>
                <w:szCs w:val="28"/>
              </w:rPr>
              <w:t xml:space="preserve"> – Perkin Elmer</w:t>
            </w:r>
            <w:r w:rsidR="007A7BEC">
              <w:rPr>
                <w:color w:val="000000"/>
                <w:szCs w:val="28"/>
              </w:rPr>
              <w:t xml:space="preserve"> </w:t>
            </w:r>
            <w:proofErr w:type="spellStart"/>
            <w:r w:rsidR="007A7BEC">
              <w:rPr>
                <w:color w:val="000000"/>
                <w:szCs w:val="28"/>
              </w:rPr>
              <w:t>Flexar</w:t>
            </w:r>
            <w:proofErr w:type="spellEnd"/>
          </w:p>
        </w:tc>
      </w:tr>
      <w:tr w:rsidR="00F6348D" w:rsidRPr="003104DB" w14:paraId="7D89EF54" w14:textId="77777777" w:rsidTr="00313D6E">
        <w:trPr>
          <w:trHeight w:val="362"/>
        </w:trPr>
        <w:tc>
          <w:tcPr>
            <w:tcW w:w="2395" w:type="pct"/>
            <w:tcBorders>
              <w:top w:val="nil"/>
              <w:left w:val="nil"/>
              <w:bottom w:val="nil"/>
              <w:right w:val="nil"/>
            </w:tcBorders>
          </w:tcPr>
          <w:p w14:paraId="79D373E2" w14:textId="77777777" w:rsidR="00F6348D" w:rsidRPr="003104DB" w:rsidRDefault="00F6348D" w:rsidP="003104DB">
            <w:pPr>
              <w:autoSpaceDE w:val="0"/>
              <w:autoSpaceDN w:val="0"/>
              <w:adjustRightInd w:val="0"/>
              <w:rPr>
                <w:color w:val="000000"/>
                <w:szCs w:val="28"/>
              </w:rPr>
            </w:pPr>
            <w:r w:rsidRPr="003104DB">
              <w:rPr>
                <w:b/>
                <w:color w:val="000000"/>
                <w:szCs w:val="28"/>
              </w:rPr>
              <w:t>EDX</w:t>
            </w:r>
            <w:r w:rsidRPr="003104DB">
              <w:rPr>
                <w:color w:val="000000"/>
                <w:szCs w:val="28"/>
              </w:rPr>
              <w:t xml:space="preserve"> – Shimadzu</w:t>
            </w:r>
          </w:p>
        </w:tc>
        <w:tc>
          <w:tcPr>
            <w:tcW w:w="2605" w:type="pct"/>
            <w:tcBorders>
              <w:top w:val="nil"/>
              <w:left w:val="nil"/>
              <w:bottom w:val="nil"/>
              <w:right w:val="nil"/>
            </w:tcBorders>
          </w:tcPr>
          <w:p w14:paraId="401194E5" w14:textId="77777777" w:rsidR="00F6348D" w:rsidRPr="003104DB" w:rsidRDefault="00F6348D" w:rsidP="00A57D6F">
            <w:pPr>
              <w:autoSpaceDE w:val="0"/>
              <w:autoSpaceDN w:val="0"/>
              <w:adjustRightInd w:val="0"/>
              <w:rPr>
                <w:color w:val="000000"/>
                <w:szCs w:val="28"/>
              </w:rPr>
            </w:pPr>
            <w:r w:rsidRPr="003104DB">
              <w:rPr>
                <w:b/>
                <w:color w:val="000000"/>
                <w:szCs w:val="28"/>
              </w:rPr>
              <w:t xml:space="preserve">NMR </w:t>
            </w:r>
            <w:r w:rsidRPr="003104DB">
              <w:rPr>
                <w:color w:val="000000"/>
                <w:szCs w:val="28"/>
              </w:rPr>
              <w:t xml:space="preserve">– Bruker </w:t>
            </w:r>
            <w:proofErr w:type="spellStart"/>
            <w:r w:rsidRPr="003104DB">
              <w:rPr>
                <w:color w:val="000000"/>
                <w:szCs w:val="28"/>
              </w:rPr>
              <w:t>Avance</w:t>
            </w:r>
            <w:proofErr w:type="spellEnd"/>
            <w:r w:rsidRPr="003104DB">
              <w:rPr>
                <w:color w:val="000000"/>
                <w:szCs w:val="28"/>
              </w:rPr>
              <w:t xml:space="preserve"> </w:t>
            </w:r>
            <w:r w:rsidR="00673199">
              <w:rPr>
                <w:color w:val="000000"/>
                <w:szCs w:val="28"/>
              </w:rPr>
              <w:t>(</w:t>
            </w:r>
            <w:r w:rsidRPr="003104DB">
              <w:rPr>
                <w:color w:val="000000"/>
                <w:szCs w:val="28"/>
              </w:rPr>
              <w:t>200, 400, 700, TDNMR</w:t>
            </w:r>
            <w:r w:rsidR="00673199">
              <w:rPr>
                <w:color w:val="000000"/>
                <w:szCs w:val="28"/>
              </w:rPr>
              <w:t>)</w:t>
            </w:r>
            <w:r w:rsidR="00090682">
              <w:rPr>
                <w:color w:val="000000"/>
                <w:szCs w:val="28"/>
              </w:rPr>
              <w:t>, JEOL 400 MHz</w:t>
            </w:r>
          </w:p>
        </w:tc>
      </w:tr>
      <w:tr w:rsidR="00450D34" w:rsidRPr="003104DB" w14:paraId="7D6C274E" w14:textId="77777777" w:rsidTr="00313D6E">
        <w:trPr>
          <w:trHeight w:val="362"/>
        </w:trPr>
        <w:tc>
          <w:tcPr>
            <w:tcW w:w="2395" w:type="pct"/>
            <w:tcBorders>
              <w:top w:val="nil"/>
              <w:left w:val="nil"/>
              <w:bottom w:val="nil"/>
              <w:right w:val="nil"/>
            </w:tcBorders>
          </w:tcPr>
          <w:p w14:paraId="2FAF5710" w14:textId="77777777" w:rsidR="00450D34" w:rsidRPr="003104DB" w:rsidRDefault="00450D34" w:rsidP="003104DB">
            <w:pPr>
              <w:autoSpaceDE w:val="0"/>
              <w:autoSpaceDN w:val="0"/>
              <w:adjustRightInd w:val="0"/>
              <w:rPr>
                <w:b/>
                <w:color w:val="000000"/>
                <w:szCs w:val="28"/>
              </w:rPr>
            </w:pPr>
          </w:p>
        </w:tc>
        <w:tc>
          <w:tcPr>
            <w:tcW w:w="2605" w:type="pct"/>
            <w:tcBorders>
              <w:top w:val="nil"/>
              <w:left w:val="nil"/>
              <w:bottom w:val="nil"/>
              <w:right w:val="nil"/>
            </w:tcBorders>
          </w:tcPr>
          <w:p w14:paraId="74ABC9DD" w14:textId="77777777" w:rsidR="00450D34" w:rsidRPr="003104DB" w:rsidRDefault="00450D34" w:rsidP="00A57D6F">
            <w:pPr>
              <w:autoSpaceDE w:val="0"/>
              <w:autoSpaceDN w:val="0"/>
              <w:adjustRightInd w:val="0"/>
              <w:rPr>
                <w:b/>
                <w:color w:val="000000"/>
                <w:szCs w:val="28"/>
              </w:rPr>
            </w:pPr>
          </w:p>
        </w:tc>
      </w:tr>
      <w:tr w:rsidR="00B874C9" w:rsidRPr="003104DB" w14:paraId="093F8B43" w14:textId="77777777" w:rsidTr="00B874C9">
        <w:trPr>
          <w:trHeight w:val="362"/>
        </w:trPr>
        <w:tc>
          <w:tcPr>
            <w:tcW w:w="5000" w:type="pct"/>
            <w:gridSpan w:val="2"/>
            <w:tcBorders>
              <w:top w:val="nil"/>
              <w:left w:val="nil"/>
              <w:bottom w:val="nil"/>
              <w:right w:val="nil"/>
            </w:tcBorders>
          </w:tcPr>
          <w:p w14:paraId="392CDDA3" w14:textId="77777777" w:rsidR="00B874C9" w:rsidRPr="003104DB" w:rsidRDefault="00B874C9" w:rsidP="00A57D6F">
            <w:pPr>
              <w:autoSpaceDE w:val="0"/>
              <w:autoSpaceDN w:val="0"/>
              <w:adjustRightInd w:val="0"/>
              <w:rPr>
                <w:b/>
                <w:color w:val="000000"/>
                <w:szCs w:val="28"/>
              </w:rPr>
            </w:pPr>
            <w:r>
              <w:rPr>
                <w:b/>
                <w:color w:val="000000"/>
                <w:szCs w:val="28"/>
              </w:rPr>
              <w:t xml:space="preserve">LC-UV/PDA- </w:t>
            </w:r>
            <w:r>
              <w:rPr>
                <w:color w:val="000000"/>
                <w:szCs w:val="28"/>
              </w:rPr>
              <w:t>Waters 2795, 2695, 996</w:t>
            </w:r>
            <w:r w:rsidR="00EA45F9">
              <w:rPr>
                <w:color w:val="000000"/>
                <w:szCs w:val="28"/>
              </w:rPr>
              <w:t xml:space="preserve"> PDA</w:t>
            </w:r>
            <w:r>
              <w:rPr>
                <w:color w:val="000000"/>
                <w:szCs w:val="28"/>
              </w:rPr>
              <w:t>, Varian 920</w:t>
            </w:r>
            <w:r w:rsidR="00EA45F9">
              <w:rPr>
                <w:color w:val="000000"/>
                <w:szCs w:val="28"/>
              </w:rPr>
              <w:t xml:space="preserve"> with dual channel UV/VIS</w:t>
            </w:r>
            <w:r w:rsidR="00A5407D">
              <w:rPr>
                <w:color w:val="000000"/>
                <w:szCs w:val="28"/>
              </w:rPr>
              <w:t>, Shimadzu LC-8A preparative HPLC/PDA</w:t>
            </w:r>
          </w:p>
        </w:tc>
      </w:tr>
      <w:tr w:rsidR="00D43B63" w:rsidRPr="003104DB" w14:paraId="34EE84DD" w14:textId="77777777" w:rsidTr="00B874C9">
        <w:trPr>
          <w:trHeight w:val="362"/>
        </w:trPr>
        <w:tc>
          <w:tcPr>
            <w:tcW w:w="5000" w:type="pct"/>
            <w:gridSpan w:val="2"/>
            <w:tcBorders>
              <w:top w:val="nil"/>
              <w:left w:val="nil"/>
              <w:bottom w:val="nil"/>
              <w:right w:val="nil"/>
            </w:tcBorders>
          </w:tcPr>
          <w:p w14:paraId="65CE4308" w14:textId="77777777" w:rsidR="00D43B63" w:rsidRPr="00D43B63" w:rsidRDefault="00D43B63" w:rsidP="00A57D6F">
            <w:pPr>
              <w:autoSpaceDE w:val="0"/>
              <w:autoSpaceDN w:val="0"/>
              <w:adjustRightInd w:val="0"/>
              <w:rPr>
                <w:color w:val="000000"/>
                <w:szCs w:val="28"/>
              </w:rPr>
            </w:pPr>
            <w:r>
              <w:rPr>
                <w:b/>
                <w:color w:val="000000"/>
                <w:szCs w:val="28"/>
              </w:rPr>
              <w:t xml:space="preserve">Plate Reader- </w:t>
            </w:r>
            <w:r>
              <w:rPr>
                <w:color w:val="000000"/>
                <w:szCs w:val="28"/>
              </w:rPr>
              <w:t>Spectra Max M2e UV/VIS, Fluorescence, Luminescence.</w:t>
            </w:r>
          </w:p>
        </w:tc>
      </w:tr>
      <w:tr w:rsidR="00EC4CBD" w:rsidRPr="003104DB" w14:paraId="70B8B482" w14:textId="77777777" w:rsidTr="00EC4CBD">
        <w:trPr>
          <w:trHeight w:val="362"/>
        </w:trPr>
        <w:tc>
          <w:tcPr>
            <w:tcW w:w="5000" w:type="pct"/>
            <w:gridSpan w:val="2"/>
            <w:tcBorders>
              <w:top w:val="nil"/>
              <w:left w:val="nil"/>
              <w:bottom w:val="nil"/>
              <w:right w:val="nil"/>
            </w:tcBorders>
          </w:tcPr>
          <w:p w14:paraId="3D6BEEE6" w14:textId="77777777" w:rsidR="00EC4CBD" w:rsidRPr="003104DB" w:rsidRDefault="00EC4CBD" w:rsidP="003104DB">
            <w:pPr>
              <w:autoSpaceDE w:val="0"/>
              <w:autoSpaceDN w:val="0"/>
              <w:adjustRightInd w:val="0"/>
              <w:rPr>
                <w:color w:val="000000"/>
                <w:szCs w:val="28"/>
              </w:rPr>
            </w:pPr>
            <w:r>
              <w:rPr>
                <w:color w:val="000000"/>
                <w:szCs w:val="28"/>
              </w:rPr>
              <w:t xml:space="preserve">Attended Seminar on Perkin Elmer’s </w:t>
            </w:r>
            <w:r w:rsidRPr="00197809">
              <w:rPr>
                <w:color w:val="000000"/>
                <w:szCs w:val="28"/>
              </w:rPr>
              <w:t>DMA, TGA-IR, and DSC.</w:t>
            </w:r>
          </w:p>
        </w:tc>
      </w:tr>
    </w:tbl>
    <w:p w14:paraId="78F1DFF3" w14:textId="77777777" w:rsidR="009D250A" w:rsidRDefault="009D250A" w:rsidP="003104DB">
      <w:pPr>
        <w:ind w:left="-720" w:right="-720"/>
        <w:rPr>
          <w:b/>
          <w:color w:val="000000"/>
          <w:sz w:val="28"/>
          <w:szCs w:val="28"/>
        </w:rPr>
      </w:pPr>
    </w:p>
    <w:p w14:paraId="72296FE0" w14:textId="77777777" w:rsidR="008B104B" w:rsidRDefault="008B104B" w:rsidP="003104DB">
      <w:pPr>
        <w:ind w:left="-720" w:right="-720"/>
        <w:rPr>
          <w:b/>
          <w:color w:val="000000"/>
          <w:sz w:val="28"/>
          <w:szCs w:val="28"/>
        </w:rPr>
      </w:pPr>
      <w:r>
        <w:rPr>
          <w:b/>
          <w:color w:val="000000"/>
          <w:sz w:val="28"/>
          <w:szCs w:val="28"/>
        </w:rPr>
        <w:t>Continued Training</w:t>
      </w:r>
    </w:p>
    <w:p w14:paraId="3AB5D54B" w14:textId="77777777" w:rsidR="008B104B" w:rsidRDefault="008B104B" w:rsidP="003104DB">
      <w:pPr>
        <w:ind w:left="-720" w:right="-720"/>
        <w:rPr>
          <w:b/>
          <w:color w:val="000000"/>
          <w:sz w:val="28"/>
          <w:szCs w:val="28"/>
        </w:rPr>
      </w:pPr>
    </w:p>
    <w:p w14:paraId="6CC46DE4" w14:textId="77777777" w:rsidR="008B104B" w:rsidRPr="00D80747" w:rsidRDefault="008B104B" w:rsidP="008B104B">
      <w:pPr>
        <w:ind w:left="-720" w:right="-720"/>
      </w:pPr>
      <w:r w:rsidRPr="00D80747">
        <w:t xml:space="preserve">“Advanced Metabolomics and Systems Biology” Gary </w:t>
      </w:r>
      <w:proofErr w:type="spellStart"/>
      <w:r w:rsidRPr="00D80747">
        <w:t>Sizudak</w:t>
      </w:r>
      <w:proofErr w:type="spellEnd"/>
      <w:r w:rsidRPr="00D80747">
        <w:t>, Scripps Institute, June 2, 2019</w:t>
      </w:r>
    </w:p>
    <w:p w14:paraId="46B8C741" w14:textId="77777777" w:rsidR="008B104B" w:rsidRPr="00D80747" w:rsidRDefault="008B104B" w:rsidP="008B104B">
      <w:pPr>
        <w:ind w:left="-720" w:right="-720"/>
      </w:pPr>
    </w:p>
    <w:p w14:paraId="39C0D32B" w14:textId="77777777" w:rsidR="008B104B" w:rsidRPr="00D80747" w:rsidRDefault="008B104B" w:rsidP="008B104B">
      <w:pPr>
        <w:ind w:left="-720" w:right="-720"/>
      </w:pPr>
      <w:r w:rsidRPr="00D80747">
        <w:t>“Advanced Imaging Mass Spectrometry” Vanderbilt University, April 24, 2018</w:t>
      </w:r>
    </w:p>
    <w:p w14:paraId="3571E832" w14:textId="77777777" w:rsidR="008B104B" w:rsidRPr="00D80747" w:rsidRDefault="008B104B" w:rsidP="008B104B">
      <w:pPr>
        <w:ind w:left="-720" w:right="-720"/>
      </w:pPr>
    </w:p>
    <w:p w14:paraId="6DE59C41" w14:textId="77777777" w:rsidR="00D80747" w:rsidRPr="00D80747" w:rsidRDefault="00D80747" w:rsidP="008B104B">
      <w:pPr>
        <w:ind w:left="-720" w:right="-720"/>
      </w:pPr>
      <w:r w:rsidRPr="00D80747">
        <w:t>“</w:t>
      </w:r>
      <w:r>
        <w:t>Metabolomics and Orbitrap Training” Thermo Fisher Scientific, May 1, 2018</w:t>
      </w:r>
    </w:p>
    <w:p w14:paraId="1CA85E81" w14:textId="77777777" w:rsidR="00D80747" w:rsidRPr="00D80747" w:rsidRDefault="00D80747" w:rsidP="008B104B">
      <w:pPr>
        <w:ind w:left="-720" w:right="-720"/>
      </w:pPr>
    </w:p>
    <w:p w14:paraId="023E3C21" w14:textId="77777777" w:rsidR="008B104B" w:rsidRPr="00D80747" w:rsidRDefault="008B104B" w:rsidP="008B104B">
      <w:pPr>
        <w:ind w:left="-720" w:right="-720"/>
      </w:pPr>
      <w:r w:rsidRPr="00D80747">
        <w:t>“Sample Prep and LC Column Solutions for Forensic Toxicology Applications” Waters, November 29, 2017</w:t>
      </w:r>
    </w:p>
    <w:p w14:paraId="2895797C" w14:textId="77777777" w:rsidR="008B104B" w:rsidRPr="00D80747" w:rsidRDefault="008B104B" w:rsidP="008B104B">
      <w:pPr>
        <w:ind w:left="-720" w:right="-720"/>
      </w:pPr>
    </w:p>
    <w:p w14:paraId="09624612" w14:textId="77777777" w:rsidR="008B104B" w:rsidRPr="00D80747" w:rsidRDefault="008B104B" w:rsidP="008B104B">
      <w:pPr>
        <w:ind w:left="-720" w:right="-720"/>
      </w:pPr>
      <w:r w:rsidRPr="00D80747">
        <w:t xml:space="preserve">“Accelerating Innovation Chromatography Symposium” </w:t>
      </w:r>
      <w:proofErr w:type="spellStart"/>
      <w:r w:rsidRPr="00D80747">
        <w:t>ThermoFisher</w:t>
      </w:r>
      <w:proofErr w:type="spellEnd"/>
      <w:r w:rsidRPr="00D80747">
        <w:t xml:space="preserve"> Scientific, September 14, 2017</w:t>
      </w:r>
    </w:p>
    <w:p w14:paraId="1A26D79D" w14:textId="77777777" w:rsidR="008B104B" w:rsidRPr="00D80747" w:rsidRDefault="008B104B" w:rsidP="008B104B">
      <w:pPr>
        <w:ind w:left="-720" w:right="-720"/>
      </w:pPr>
    </w:p>
    <w:p w14:paraId="5F2A68EA" w14:textId="77777777" w:rsidR="008B104B" w:rsidRPr="002B154A" w:rsidRDefault="008B104B" w:rsidP="002B154A">
      <w:pPr>
        <w:ind w:left="-720" w:right="-720"/>
      </w:pPr>
      <w:r w:rsidRPr="00D80747">
        <w:t xml:space="preserve">“Advanced GCMSMS </w:t>
      </w:r>
      <w:r w:rsidR="00D80747" w:rsidRPr="00D80747">
        <w:t xml:space="preserve">with TSQ Duo/Trace 1310 and </w:t>
      </w:r>
      <w:proofErr w:type="spellStart"/>
      <w:r w:rsidR="00D80747" w:rsidRPr="00D80747">
        <w:t>Chromeleon</w:t>
      </w:r>
      <w:proofErr w:type="spellEnd"/>
      <w:r w:rsidR="00D80747" w:rsidRPr="00D80747">
        <w:t xml:space="preserve">” </w:t>
      </w:r>
      <w:proofErr w:type="spellStart"/>
      <w:r w:rsidR="00D80747" w:rsidRPr="00D80747">
        <w:t>ThermoFisher</w:t>
      </w:r>
      <w:proofErr w:type="spellEnd"/>
      <w:r w:rsidR="00D80747" w:rsidRPr="00D80747">
        <w:t xml:space="preserve"> </w:t>
      </w:r>
      <w:proofErr w:type="gramStart"/>
      <w:r w:rsidR="00D80747" w:rsidRPr="00D80747">
        <w:t>Scientific,  June</w:t>
      </w:r>
      <w:proofErr w:type="gramEnd"/>
      <w:r w:rsidR="00D80747" w:rsidRPr="00D80747">
        <w:t xml:space="preserve"> 12, 2017</w:t>
      </w:r>
    </w:p>
    <w:p w14:paraId="7907D2C3" w14:textId="77777777" w:rsidR="005906BC" w:rsidRDefault="005906BC" w:rsidP="003104DB">
      <w:pPr>
        <w:ind w:left="-720" w:right="-720"/>
        <w:rPr>
          <w:b/>
          <w:color w:val="000000"/>
          <w:sz w:val="28"/>
          <w:szCs w:val="28"/>
        </w:rPr>
      </w:pPr>
    </w:p>
    <w:p w14:paraId="3C2D8969" w14:textId="77777777" w:rsidR="003104DB" w:rsidRDefault="00061D71" w:rsidP="003104DB">
      <w:pPr>
        <w:ind w:left="-720" w:right="-720"/>
        <w:rPr>
          <w:b/>
          <w:color w:val="000000"/>
          <w:sz w:val="28"/>
          <w:szCs w:val="28"/>
        </w:rPr>
      </w:pPr>
      <w:r>
        <w:rPr>
          <w:b/>
          <w:color w:val="000000"/>
          <w:sz w:val="28"/>
          <w:szCs w:val="28"/>
        </w:rPr>
        <w:lastRenderedPageBreak/>
        <w:t>Projects Worked</w:t>
      </w:r>
    </w:p>
    <w:p w14:paraId="39FD63AD" w14:textId="77777777" w:rsidR="009965CC" w:rsidRPr="009965CC" w:rsidRDefault="009965CC" w:rsidP="00337BBB">
      <w:pPr>
        <w:pStyle w:val="ListParagraph"/>
        <w:numPr>
          <w:ilvl w:val="0"/>
          <w:numId w:val="43"/>
        </w:numPr>
        <w:ind w:left="-360" w:right="-720"/>
        <w:rPr>
          <w:color w:val="000000"/>
          <w:sz w:val="22"/>
        </w:rPr>
      </w:pPr>
      <w:proofErr w:type="spellStart"/>
      <w:r>
        <w:rPr>
          <w:color w:val="000000"/>
          <w:sz w:val="22"/>
        </w:rPr>
        <w:t>Derivitization</w:t>
      </w:r>
      <w:proofErr w:type="spellEnd"/>
      <w:r>
        <w:rPr>
          <w:color w:val="000000"/>
          <w:sz w:val="22"/>
        </w:rPr>
        <w:t xml:space="preserve"> of myoinositol for nitrogen fixing bacteria attractant.</w:t>
      </w:r>
    </w:p>
    <w:p w14:paraId="48E5B837" w14:textId="77777777" w:rsidR="003104DB" w:rsidRDefault="00D55126" w:rsidP="00337BBB">
      <w:pPr>
        <w:pStyle w:val="ListParagraph"/>
        <w:numPr>
          <w:ilvl w:val="0"/>
          <w:numId w:val="43"/>
        </w:numPr>
        <w:ind w:left="-360" w:right="-720"/>
        <w:rPr>
          <w:color w:val="000000"/>
          <w:sz w:val="22"/>
        </w:rPr>
      </w:pPr>
      <w:r>
        <w:rPr>
          <w:color w:val="000000"/>
        </w:rPr>
        <w:t>Methanol distillation recovery loop o</w:t>
      </w:r>
      <w:r w:rsidR="003104DB" w:rsidRPr="00CC2FA6">
        <w:rPr>
          <w:color w:val="000000"/>
        </w:rPr>
        <w:t xml:space="preserve">ptimization </w:t>
      </w:r>
      <w:r w:rsidR="003104DB" w:rsidRPr="00CC2FA6">
        <w:rPr>
          <w:color w:val="000000"/>
          <w:sz w:val="22"/>
        </w:rPr>
        <w:t xml:space="preserve">for </w:t>
      </w:r>
      <w:r w:rsidR="009965CC">
        <w:rPr>
          <w:color w:val="000000"/>
          <w:sz w:val="22"/>
        </w:rPr>
        <w:t xml:space="preserve">biodiesel manufacturing plant. </w:t>
      </w:r>
    </w:p>
    <w:p w14:paraId="2FD9040D" w14:textId="77777777" w:rsidR="009965CC" w:rsidRDefault="009965CC" w:rsidP="00337BBB">
      <w:pPr>
        <w:pStyle w:val="ListParagraph"/>
        <w:numPr>
          <w:ilvl w:val="0"/>
          <w:numId w:val="43"/>
        </w:numPr>
        <w:ind w:left="-360" w:right="-720"/>
        <w:rPr>
          <w:color w:val="000000"/>
          <w:sz w:val="22"/>
        </w:rPr>
      </w:pPr>
      <w:r>
        <w:rPr>
          <w:color w:val="000000"/>
          <w:sz w:val="22"/>
        </w:rPr>
        <w:t>Isotopic labeling and mechanistic studies of reaction of ylides with aldehydes and ketenes.</w:t>
      </w:r>
    </w:p>
    <w:p w14:paraId="337D3A0B" w14:textId="77777777" w:rsidR="009965CC" w:rsidRPr="009965CC" w:rsidRDefault="009965CC" w:rsidP="00337BBB">
      <w:pPr>
        <w:pStyle w:val="ListParagraph"/>
        <w:numPr>
          <w:ilvl w:val="0"/>
          <w:numId w:val="43"/>
        </w:numPr>
        <w:ind w:left="-360" w:right="-720"/>
        <w:rPr>
          <w:color w:val="000000"/>
          <w:sz w:val="22"/>
        </w:rPr>
      </w:pPr>
      <w:r>
        <w:rPr>
          <w:color w:val="000000"/>
          <w:sz w:val="22"/>
        </w:rPr>
        <w:t xml:space="preserve">Development of asymmetric one pot synthesis of γ-lactones from </w:t>
      </w:r>
      <w:proofErr w:type="gramStart"/>
      <w:r>
        <w:rPr>
          <w:color w:val="000000"/>
          <w:sz w:val="22"/>
        </w:rPr>
        <w:t>α,β</w:t>
      </w:r>
      <w:proofErr w:type="gramEnd"/>
      <w:r>
        <w:rPr>
          <w:color w:val="000000"/>
          <w:sz w:val="22"/>
        </w:rPr>
        <w:t xml:space="preserve">-unsaturated </w:t>
      </w:r>
      <w:proofErr w:type="spellStart"/>
      <w:r>
        <w:rPr>
          <w:color w:val="000000"/>
          <w:sz w:val="22"/>
        </w:rPr>
        <w:t>sulfoxonium</w:t>
      </w:r>
      <w:proofErr w:type="spellEnd"/>
      <w:r>
        <w:rPr>
          <w:color w:val="000000"/>
          <w:sz w:val="22"/>
        </w:rPr>
        <w:t xml:space="preserve"> salts.</w:t>
      </w:r>
    </w:p>
    <w:p w14:paraId="6628913C" w14:textId="77777777" w:rsidR="004C2EE7" w:rsidRDefault="004C2EE7" w:rsidP="00337BBB">
      <w:pPr>
        <w:pStyle w:val="ListParagraph"/>
        <w:numPr>
          <w:ilvl w:val="0"/>
          <w:numId w:val="43"/>
        </w:numPr>
        <w:ind w:left="-360" w:right="-720"/>
        <w:rPr>
          <w:color w:val="000000"/>
          <w:sz w:val="22"/>
        </w:rPr>
      </w:pPr>
      <w:r>
        <w:rPr>
          <w:color w:val="000000"/>
          <w:sz w:val="22"/>
        </w:rPr>
        <w:t xml:space="preserve">Quantum molecular dynamics and </w:t>
      </w:r>
      <w:r w:rsidR="003F4281">
        <w:rPr>
          <w:color w:val="000000"/>
          <w:sz w:val="22"/>
        </w:rPr>
        <w:t>IRC</w:t>
      </w:r>
      <w:r>
        <w:rPr>
          <w:color w:val="000000"/>
          <w:sz w:val="22"/>
        </w:rPr>
        <w:t xml:space="preserve"> mapping of alk</w:t>
      </w:r>
      <w:r w:rsidR="00D4306E">
        <w:rPr>
          <w:color w:val="000000"/>
          <w:sz w:val="22"/>
        </w:rPr>
        <w:t>a</w:t>
      </w:r>
      <w:r>
        <w:rPr>
          <w:color w:val="000000"/>
          <w:sz w:val="22"/>
        </w:rPr>
        <w:t>loid catalyzed ketene heterodimerization.</w:t>
      </w:r>
    </w:p>
    <w:p w14:paraId="3D589173" w14:textId="77777777" w:rsidR="004C2EE7" w:rsidRPr="004C2EE7" w:rsidRDefault="004C2EE7" w:rsidP="00337BBB">
      <w:pPr>
        <w:pStyle w:val="ListParagraph"/>
        <w:numPr>
          <w:ilvl w:val="0"/>
          <w:numId w:val="43"/>
        </w:numPr>
        <w:ind w:left="-360" w:right="-720"/>
        <w:rPr>
          <w:color w:val="000000"/>
          <w:sz w:val="22"/>
        </w:rPr>
      </w:pPr>
      <w:r>
        <w:rPr>
          <w:color w:val="000000"/>
          <w:sz w:val="22"/>
        </w:rPr>
        <w:t>Computational modeling of NMR monitored reaction kinetics for phosphine catalyzed cycloaddition of ketenes and aldehydes.</w:t>
      </w:r>
      <w:r w:rsidR="00E160C8">
        <w:rPr>
          <w:color w:val="000000"/>
          <w:sz w:val="22"/>
        </w:rPr>
        <w:t xml:space="preserve"> Gaussian</w:t>
      </w:r>
    </w:p>
    <w:p w14:paraId="09D0BCC7" w14:textId="77777777" w:rsidR="006B3626" w:rsidRPr="00C86AAF" w:rsidRDefault="006B3626" w:rsidP="00337BBB">
      <w:pPr>
        <w:pStyle w:val="ListParagraph"/>
        <w:numPr>
          <w:ilvl w:val="0"/>
          <w:numId w:val="43"/>
        </w:numPr>
        <w:ind w:left="-360" w:right="-720"/>
        <w:rPr>
          <w:color w:val="000000"/>
          <w:sz w:val="22"/>
        </w:rPr>
      </w:pPr>
      <w:r w:rsidRPr="00C86AAF">
        <w:rPr>
          <w:color w:val="000000"/>
        </w:rPr>
        <w:t>Determination of Benzyl Alcohol conten</w:t>
      </w:r>
      <w:r w:rsidR="00035844">
        <w:rPr>
          <w:color w:val="000000"/>
        </w:rPr>
        <w:t xml:space="preserve">t in off label drug application </w:t>
      </w:r>
      <w:r w:rsidRPr="00C86AAF">
        <w:rPr>
          <w:color w:val="000000"/>
        </w:rPr>
        <w:t>by</w:t>
      </w:r>
      <w:r w:rsidR="00035844">
        <w:rPr>
          <w:color w:val="000000"/>
          <w:sz w:val="22"/>
        </w:rPr>
        <w:t xml:space="preserve"> </w:t>
      </w:r>
      <w:r w:rsidRPr="00C86AAF">
        <w:rPr>
          <w:color w:val="000000"/>
          <w:sz w:val="22"/>
        </w:rPr>
        <w:t>GCMS</w:t>
      </w:r>
      <w:r w:rsidR="00035844">
        <w:rPr>
          <w:color w:val="000000"/>
          <w:sz w:val="22"/>
        </w:rPr>
        <w:t>.</w:t>
      </w:r>
    </w:p>
    <w:p w14:paraId="27E6C329" w14:textId="77777777" w:rsidR="006B3626" w:rsidRPr="00C86AAF" w:rsidRDefault="002942EA" w:rsidP="00337BBB">
      <w:pPr>
        <w:pStyle w:val="ListParagraph"/>
        <w:numPr>
          <w:ilvl w:val="0"/>
          <w:numId w:val="43"/>
        </w:numPr>
        <w:ind w:left="-360" w:right="-720"/>
        <w:rPr>
          <w:color w:val="000000"/>
        </w:rPr>
      </w:pPr>
      <w:r>
        <w:rPr>
          <w:color w:val="000000"/>
        </w:rPr>
        <w:t>Testing of p</w:t>
      </w:r>
      <w:r w:rsidR="006B3626" w:rsidRPr="00C86AAF">
        <w:rPr>
          <w:color w:val="000000"/>
        </w:rPr>
        <w:t>hthalates in food products by GCMSMS</w:t>
      </w:r>
      <w:r w:rsidR="005E4402">
        <w:rPr>
          <w:color w:val="000000"/>
        </w:rPr>
        <w:t>.</w:t>
      </w:r>
    </w:p>
    <w:p w14:paraId="5AD9BD75" w14:textId="77777777" w:rsidR="006B3626" w:rsidRPr="00C86AAF" w:rsidRDefault="006B3626" w:rsidP="00337BBB">
      <w:pPr>
        <w:pStyle w:val="ListParagraph"/>
        <w:numPr>
          <w:ilvl w:val="0"/>
          <w:numId w:val="43"/>
        </w:numPr>
        <w:ind w:left="-360" w:right="-720"/>
        <w:rPr>
          <w:color w:val="000000"/>
        </w:rPr>
      </w:pPr>
      <w:r w:rsidRPr="00C86AAF">
        <w:rPr>
          <w:color w:val="000000"/>
        </w:rPr>
        <w:t>Functionalized microcystins</w:t>
      </w:r>
      <w:r w:rsidR="00CC2FA6">
        <w:rPr>
          <w:color w:val="000000"/>
        </w:rPr>
        <w:t>/nodularin</w:t>
      </w:r>
      <w:r w:rsidRPr="00C86AAF">
        <w:rPr>
          <w:color w:val="000000"/>
        </w:rPr>
        <w:t xml:space="preserve"> by LCMS</w:t>
      </w:r>
    </w:p>
    <w:p w14:paraId="6E4608DE" w14:textId="77777777" w:rsidR="006B3626" w:rsidRPr="00C86AAF" w:rsidRDefault="00192313" w:rsidP="00337BBB">
      <w:pPr>
        <w:pStyle w:val="ListParagraph"/>
        <w:numPr>
          <w:ilvl w:val="0"/>
          <w:numId w:val="43"/>
        </w:numPr>
        <w:ind w:left="-360" w:right="-720"/>
        <w:rPr>
          <w:color w:val="000000"/>
        </w:rPr>
      </w:pPr>
      <w:r>
        <w:rPr>
          <w:color w:val="000000"/>
        </w:rPr>
        <w:t xml:space="preserve">Pesticides </w:t>
      </w:r>
      <w:r w:rsidR="006B3626" w:rsidRPr="00C86AAF">
        <w:rPr>
          <w:color w:val="000000"/>
        </w:rPr>
        <w:t>from</w:t>
      </w:r>
      <w:r>
        <w:rPr>
          <w:color w:val="000000"/>
        </w:rPr>
        <w:t xml:space="preserve"> active</w:t>
      </w:r>
      <w:r w:rsidR="006B3626" w:rsidRPr="00C86AAF">
        <w:rPr>
          <w:color w:val="000000"/>
        </w:rPr>
        <w:t xml:space="preserve"> air </w:t>
      </w:r>
      <w:r>
        <w:rPr>
          <w:color w:val="000000"/>
        </w:rPr>
        <w:t>sampling filters</w:t>
      </w:r>
      <w:r w:rsidR="00313D6E">
        <w:rPr>
          <w:color w:val="000000"/>
        </w:rPr>
        <w:t xml:space="preserve"> for </w:t>
      </w:r>
      <w:proofErr w:type="spellStart"/>
      <w:r w:rsidR="00313D6E">
        <w:rPr>
          <w:color w:val="000000"/>
        </w:rPr>
        <w:t>AchE</w:t>
      </w:r>
      <w:proofErr w:type="spellEnd"/>
      <w:r w:rsidR="00035844">
        <w:rPr>
          <w:color w:val="000000"/>
        </w:rPr>
        <w:t xml:space="preserve"> </w:t>
      </w:r>
      <w:r w:rsidR="00313D6E">
        <w:rPr>
          <w:color w:val="000000"/>
        </w:rPr>
        <w:t>I</w:t>
      </w:r>
      <w:r w:rsidR="00035844">
        <w:rPr>
          <w:color w:val="000000"/>
        </w:rPr>
        <w:t>nhibition</w:t>
      </w:r>
      <w:r w:rsidR="006B3626" w:rsidRPr="00C86AAF">
        <w:rPr>
          <w:color w:val="000000"/>
        </w:rPr>
        <w:t xml:space="preserve"> </w:t>
      </w:r>
      <w:r w:rsidR="00D868A9">
        <w:rPr>
          <w:color w:val="000000"/>
        </w:rPr>
        <w:t xml:space="preserve">study </w:t>
      </w:r>
      <w:r w:rsidR="006B3626" w:rsidRPr="00C86AAF">
        <w:rPr>
          <w:color w:val="000000"/>
        </w:rPr>
        <w:t>by LCMSMS</w:t>
      </w:r>
    </w:p>
    <w:p w14:paraId="0FCF24E9" w14:textId="77777777" w:rsidR="00313D6E" w:rsidRDefault="00313D6E" w:rsidP="00337BBB">
      <w:pPr>
        <w:pStyle w:val="ListParagraph"/>
        <w:numPr>
          <w:ilvl w:val="0"/>
          <w:numId w:val="43"/>
        </w:numPr>
        <w:ind w:left="-360" w:right="-720"/>
        <w:rPr>
          <w:color w:val="000000"/>
        </w:rPr>
      </w:pPr>
      <w:r>
        <w:rPr>
          <w:color w:val="000000"/>
        </w:rPr>
        <w:t>CyP450 assay for drug metabolism interactions</w:t>
      </w:r>
      <w:r w:rsidR="005E4402">
        <w:rPr>
          <w:color w:val="000000"/>
        </w:rPr>
        <w:t xml:space="preserve"> LCMSMS</w:t>
      </w:r>
    </w:p>
    <w:p w14:paraId="18C7C6A7" w14:textId="77777777" w:rsidR="00313D6E" w:rsidRDefault="00313D6E" w:rsidP="00337BBB">
      <w:pPr>
        <w:pStyle w:val="ListParagraph"/>
        <w:numPr>
          <w:ilvl w:val="0"/>
          <w:numId w:val="43"/>
        </w:numPr>
        <w:ind w:left="-360" w:right="-720"/>
        <w:rPr>
          <w:color w:val="000000"/>
        </w:rPr>
      </w:pPr>
      <w:r>
        <w:rPr>
          <w:color w:val="000000"/>
        </w:rPr>
        <w:t>Bacteria speciation and biomarker discovery by Orbitrap and MALDI-TOF</w:t>
      </w:r>
    </w:p>
    <w:p w14:paraId="431CBD80" w14:textId="77777777" w:rsidR="00177ABA" w:rsidRDefault="00177ABA" w:rsidP="00337BBB">
      <w:pPr>
        <w:pStyle w:val="ListParagraph"/>
        <w:numPr>
          <w:ilvl w:val="0"/>
          <w:numId w:val="43"/>
        </w:numPr>
        <w:ind w:left="-360" w:right="-720"/>
        <w:rPr>
          <w:color w:val="000000"/>
        </w:rPr>
      </w:pPr>
      <w:r>
        <w:rPr>
          <w:color w:val="000000"/>
        </w:rPr>
        <w:t xml:space="preserve">Glucose </w:t>
      </w:r>
      <w:r w:rsidR="00D620DB">
        <w:rPr>
          <w:color w:val="000000"/>
        </w:rPr>
        <w:t xml:space="preserve">metabolism assay on </w:t>
      </w:r>
      <w:r w:rsidR="004C2EE7">
        <w:rPr>
          <w:color w:val="000000"/>
        </w:rPr>
        <w:t>LCMSMS</w:t>
      </w:r>
    </w:p>
    <w:p w14:paraId="409EA041" w14:textId="77777777" w:rsidR="00D620DB" w:rsidRDefault="004D29B2" w:rsidP="00337BBB">
      <w:pPr>
        <w:pStyle w:val="ListParagraph"/>
        <w:numPr>
          <w:ilvl w:val="0"/>
          <w:numId w:val="43"/>
        </w:numPr>
        <w:ind w:left="-360" w:right="-720"/>
        <w:rPr>
          <w:color w:val="000000"/>
        </w:rPr>
      </w:pPr>
      <w:r>
        <w:rPr>
          <w:color w:val="000000"/>
        </w:rPr>
        <w:t>Canna</w:t>
      </w:r>
      <w:r w:rsidR="00D620DB">
        <w:rPr>
          <w:color w:val="000000"/>
        </w:rPr>
        <w:t xml:space="preserve">binoid </w:t>
      </w:r>
      <w:r w:rsidR="003E6AEA">
        <w:rPr>
          <w:color w:val="000000"/>
        </w:rPr>
        <w:t>metabolite analysis</w:t>
      </w:r>
      <w:r w:rsidR="00D620DB">
        <w:rPr>
          <w:color w:val="000000"/>
        </w:rPr>
        <w:t xml:space="preserve"> by LCMSMS</w:t>
      </w:r>
    </w:p>
    <w:p w14:paraId="2076C5C4" w14:textId="77777777" w:rsidR="005E4402" w:rsidRDefault="004C5AFE" w:rsidP="00337BBB">
      <w:pPr>
        <w:pStyle w:val="ListParagraph"/>
        <w:numPr>
          <w:ilvl w:val="0"/>
          <w:numId w:val="43"/>
        </w:numPr>
        <w:ind w:left="-360" w:right="-720"/>
        <w:rPr>
          <w:color w:val="000000"/>
        </w:rPr>
      </w:pPr>
      <w:r>
        <w:rPr>
          <w:color w:val="000000"/>
        </w:rPr>
        <w:t xml:space="preserve">Short chain fatty, </w:t>
      </w:r>
      <w:r w:rsidR="005E4402">
        <w:rPr>
          <w:color w:val="000000"/>
        </w:rPr>
        <w:t>amino</w:t>
      </w:r>
      <w:r>
        <w:rPr>
          <w:color w:val="000000"/>
        </w:rPr>
        <w:t>, and bile</w:t>
      </w:r>
      <w:r w:rsidR="005E4402">
        <w:rPr>
          <w:color w:val="000000"/>
        </w:rPr>
        <w:t xml:space="preserve"> acid analysis (</w:t>
      </w:r>
      <w:r w:rsidR="004C2EE7">
        <w:rPr>
          <w:color w:val="000000"/>
        </w:rPr>
        <w:t>methyl</w:t>
      </w:r>
      <w:r w:rsidR="005E4402">
        <w:rPr>
          <w:color w:val="000000"/>
        </w:rPr>
        <w:t xml:space="preserve"> </w:t>
      </w:r>
      <w:proofErr w:type="spellStart"/>
      <w:r w:rsidR="005E4402">
        <w:rPr>
          <w:color w:val="000000"/>
        </w:rPr>
        <w:t>esterifaction</w:t>
      </w:r>
      <w:proofErr w:type="spellEnd"/>
      <w:r w:rsidR="004C2EE7">
        <w:rPr>
          <w:color w:val="000000"/>
        </w:rPr>
        <w:t xml:space="preserve"> and MTBSTFA</w:t>
      </w:r>
      <w:r w:rsidR="0035088F">
        <w:rPr>
          <w:color w:val="000000"/>
        </w:rPr>
        <w:t>)</w:t>
      </w:r>
      <w:r w:rsidR="005E4402">
        <w:rPr>
          <w:color w:val="000000"/>
        </w:rPr>
        <w:t>.</w:t>
      </w:r>
    </w:p>
    <w:p w14:paraId="078DB61D" w14:textId="77777777" w:rsidR="00623F30" w:rsidRDefault="00BA32C8" w:rsidP="00337BBB">
      <w:pPr>
        <w:pStyle w:val="ListParagraph"/>
        <w:numPr>
          <w:ilvl w:val="0"/>
          <w:numId w:val="43"/>
        </w:numPr>
        <w:ind w:left="-360" w:right="-720"/>
        <w:rPr>
          <w:color w:val="000000"/>
        </w:rPr>
      </w:pPr>
      <w:r>
        <w:rPr>
          <w:color w:val="000000"/>
        </w:rPr>
        <w:t xml:space="preserve">Camelid </w:t>
      </w:r>
      <w:r w:rsidR="003C57C2">
        <w:rPr>
          <w:color w:val="000000"/>
        </w:rPr>
        <w:t xml:space="preserve">trypsin </w:t>
      </w:r>
      <w:r>
        <w:rPr>
          <w:color w:val="000000"/>
        </w:rPr>
        <w:t>w</w:t>
      </w:r>
      <w:r w:rsidR="002942EA">
        <w:rPr>
          <w:color w:val="000000"/>
        </w:rPr>
        <w:t>ool digest analysis for archaeological artifact fingerprinting.</w:t>
      </w:r>
    </w:p>
    <w:p w14:paraId="62903C11" w14:textId="77777777" w:rsidR="004C2EE7" w:rsidRDefault="004C2EE7" w:rsidP="00337BBB">
      <w:pPr>
        <w:pStyle w:val="ListParagraph"/>
        <w:numPr>
          <w:ilvl w:val="0"/>
          <w:numId w:val="43"/>
        </w:numPr>
        <w:ind w:left="-360" w:right="-720"/>
        <w:rPr>
          <w:color w:val="000000"/>
        </w:rPr>
      </w:pPr>
      <w:r>
        <w:rPr>
          <w:color w:val="000000"/>
        </w:rPr>
        <w:t>VOC ground sampling using passive air monitors.</w:t>
      </w:r>
      <w:r w:rsidR="00560D1E">
        <w:rPr>
          <w:color w:val="000000"/>
        </w:rPr>
        <w:t xml:space="preserve"> GCMS</w:t>
      </w:r>
    </w:p>
    <w:p w14:paraId="525D4798" w14:textId="77777777" w:rsidR="004C2EE7" w:rsidRDefault="004C2EE7" w:rsidP="00337BBB">
      <w:pPr>
        <w:pStyle w:val="ListParagraph"/>
        <w:numPr>
          <w:ilvl w:val="0"/>
          <w:numId w:val="43"/>
        </w:numPr>
        <w:ind w:left="-360" w:right="-720"/>
        <w:rPr>
          <w:color w:val="000000"/>
        </w:rPr>
      </w:pPr>
      <w:r>
        <w:rPr>
          <w:color w:val="000000"/>
        </w:rPr>
        <w:t>Mechanistic validation of diam</w:t>
      </w:r>
      <w:r w:rsidR="00F5591F">
        <w:rPr>
          <w:color w:val="000000"/>
        </w:rPr>
        <w:t>m</w:t>
      </w:r>
      <w:r>
        <w:rPr>
          <w:color w:val="000000"/>
        </w:rPr>
        <w:t>onium catalyzed esterification of carbohydrates.</w:t>
      </w:r>
      <w:r w:rsidR="00560D1E">
        <w:rPr>
          <w:color w:val="000000"/>
        </w:rPr>
        <w:t xml:space="preserve"> Orbitrap</w:t>
      </w:r>
    </w:p>
    <w:p w14:paraId="5F906FE1" w14:textId="77777777" w:rsidR="004C5AFE" w:rsidRDefault="004C5AFE" w:rsidP="00337BBB">
      <w:pPr>
        <w:pStyle w:val="ListParagraph"/>
        <w:numPr>
          <w:ilvl w:val="0"/>
          <w:numId w:val="43"/>
        </w:numPr>
        <w:ind w:left="-360" w:right="-720"/>
        <w:rPr>
          <w:color w:val="000000"/>
        </w:rPr>
      </w:pPr>
      <w:r>
        <w:rPr>
          <w:color w:val="000000"/>
        </w:rPr>
        <w:t xml:space="preserve">Validation of </w:t>
      </w:r>
      <w:proofErr w:type="spellStart"/>
      <w:r>
        <w:rPr>
          <w:color w:val="000000"/>
        </w:rPr>
        <w:t>monocolonal</w:t>
      </w:r>
      <w:proofErr w:type="spellEnd"/>
      <w:r>
        <w:rPr>
          <w:color w:val="000000"/>
        </w:rPr>
        <w:t xml:space="preserve"> antibody </w:t>
      </w:r>
      <w:r w:rsidR="000B4C0D">
        <w:rPr>
          <w:color w:val="000000"/>
        </w:rPr>
        <w:t xml:space="preserve">conjugation </w:t>
      </w:r>
      <w:r w:rsidR="001B0751">
        <w:rPr>
          <w:color w:val="000000"/>
        </w:rPr>
        <w:t xml:space="preserve">site </w:t>
      </w:r>
      <w:r w:rsidR="0082595C">
        <w:rPr>
          <w:color w:val="000000"/>
        </w:rPr>
        <w:t xml:space="preserve">by </w:t>
      </w:r>
      <w:proofErr w:type="spellStart"/>
      <w:r w:rsidR="0082595C">
        <w:rPr>
          <w:color w:val="000000"/>
        </w:rPr>
        <w:t>deglycosylation</w:t>
      </w:r>
      <w:proofErr w:type="spellEnd"/>
      <w:r w:rsidR="0082595C">
        <w:rPr>
          <w:color w:val="000000"/>
        </w:rPr>
        <w:t xml:space="preserve"> and trypsin digestion </w:t>
      </w:r>
      <w:r>
        <w:rPr>
          <w:color w:val="000000"/>
        </w:rPr>
        <w:t>for</w:t>
      </w:r>
      <w:r w:rsidR="00A05696">
        <w:rPr>
          <w:color w:val="000000"/>
        </w:rPr>
        <w:t xml:space="preserve"> targeting of triple negative breast cancer</w:t>
      </w:r>
      <w:r w:rsidR="00F5591F">
        <w:rPr>
          <w:color w:val="000000"/>
        </w:rPr>
        <w:t>. MALDI-TOF</w:t>
      </w:r>
      <w:r w:rsidR="00A05696">
        <w:rPr>
          <w:color w:val="000000"/>
        </w:rPr>
        <w:t>/Orbitrap</w:t>
      </w:r>
    </w:p>
    <w:p w14:paraId="4320E687" w14:textId="77777777" w:rsidR="00432E9B" w:rsidRDefault="00432E9B" w:rsidP="00337BBB">
      <w:pPr>
        <w:pStyle w:val="ListParagraph"/>
        <w:numPr>
          <w:ilvl w:val="0"/>
          <w:numId w:val="43"/>
        </w:numPr>
        <w:ind w:left="-360" w:right="-720"/>
        <w:rPr>
          <w:color w:val="000000"/>
        </w:rPr>
      </w:pPr>
      <w:r>
        <w:rPr>
          <w:color w:val="000000"/>
        </w:rPr>
        <w:t xml:space="preserve">MALDI Imaging </w:t>
      </w:r>
      <w:r w:rsidR="002734C4">
        <w:rPr>
          <w:color w:val="000000"/>
        </w:rPr>
        <w:t>of m</w:t>
      </w:r>
      <w:r w:rsidR="00A57C69">
        <w:rPr>
          <w:color w:val="000000"/>
        </w:rPr>
        <w:t>icroplastic damage to zebra mussels.</w:t>
      </w:r>
    </w:p>
    <w:p w14:paraId="60389013" w14:textId="77777777" w:rsidR="002942EA" w:rsidRDefault="002942EA" w:rsidP="00337BBB">
      <w:pPr>
        <w:pStyle w:val="ListParagraph"/>
        <w:numPr>
          <w:ilvl w:val="0"/>
          <w:numId w:val="43"/>
        </w:numPr>
        <w:ind w:left="-360" w:right="-720"/>
        <w:rPr>
          <w:color w:val="000000"/>
        </w:rPr>
      </w:pPr>
      <w:r>
        <w:rPr>
          <w:color w:val="000000"/>
        </w:rPr>
        <w:t xml:space="preserve">Data Dependent Acquisition for </w:t>
      </w:r>
      <w:proofErr w:type="spellStart"/>
      <w:r>
        <w:rPr>
          <w:color w:val="000000"/>
        </w:rPr>
        <w:t>MS</w:t>
      </w:r>
      <w:r w:rsidRPr="002942EA">
        <w:rPr>
          <w:color w:val="000000"/>
          <w:vertAlign w:val="superscript"/>
        </w:rPr>
        <w:t>n</w:t>
      </w:r>
      <w:proofErr w:type="spellEnd"/>
      <w:r>
        <w:rPr>
          <w:color w:val="000000"/>
        </w:rPr>
        <w:t xml:space="preserve"> analysis of bacterial extracts for bioactive compounds.</w:t>
      </w:r>
    </w:p>
    <w:p w14:paraId="74FC0A3B" w14:textId="77777777" w:rsidR="00370BB8" w:rsidRDefault="00370BB8" w:rsidP="00337BBB">
      <w:pPr>
        <w:pStyle w:val="ListParagraph"/>
        <w:numPr>
          <w:ilvl w:val="0"/>
          <w:numId w:val="43"/>
        </w:numPr>
        <w:ind w:left="-360" w:right="-720"/>
        <w:rPr>
          <w:color w:val="000000"/>
        </w:rPr>
      </w:pPr>
      <w:r>
        <w:rPr>
          <w:color w:val="000000"/>
        </w:rPr>
        <w:t xml:space="preserve">Analysis of plumbing systems for uptake of </w:t>
      </w:r>
      <w:proofErr w:type="spellStart"/>
      <w:r>
        <w:rPr>
          <w:color w:val="000000"/>
        </w:rPr>
        <w:t>methylcyclohexylmethanol</w:t>
      </w:r>
      <w:proofErr w:type="spellEnd"/>
      <w:r>
        <w:rPr>
          <w:color w:val="000000"/>
        </w:rPr>
        <w:t xml:space="preserve"> into rubber components by GCMS.</w:t>
      </w:r>
    </w:p>
    <w:p w14:paraId="042177C4" w14:textId="77777777" w:rsidR="003E037B" w:rsidRDefault="003E037B" w:rsidP="00337BBB">
      <w:pPr>
        <w:pStyle w:val="ListParagraph"/>
        <w:numPr>
          <w:ilvl w:val="0"/>
          <w:numId w:val="43"/>
        </w:numPr>
        <w:ind w:left="-360" w:right="-720"/>
        <w:rPr>
          <w:color w:val="000000"/>
        </w:rPr>
      </w:pPr>
      <w:r>
        <w:rPr>
          <w:color w:val="000000"/>
        </w:rPr>
        <w:t>Analysis of drinking and source water samples for cyanotoxins.</w:t>
      </w:r>
    </w:p>
    <w:p w14:paraId="12FC5746" w14:textId="77777777" w:rsidR="003E037B" w:rsidRDefault="003E037B" w:rsidP="00337BBB">
      <w:pPr>
        <w:pStyle w:val="ListParagraph"/>
        <w:numPr>
          <w:ilvl w:val="0"/>
          <w:numId w:val="43"/>
        </w:numPr>
        <w:ind w:left="-360" w:right="-720"/>
        <w:rPr>
          <w:color w:val="000000"/>
        </w:rPr>
      </w:pPr>
      <w:r>
        <w:rPr>
          <w:color w:val="000000"/>
        </w:rPr>
        <w:t>Analysis of mouse urine for Glycans.</w:t>
      </w:r>
    </w:p>
    <w:p w14:paraId="75ACCD53" w14:textId="77777777" w:rsidR="00E274C8" w:rsidRDefault="00515231" w:rsidP="00337BBB">
      <w:pPr>
        <w:pStyle w:val="ListParagraph"/>
        <w:numPr>
          <w:ilvl w:val="0"/>
          <w:numId w:val="43"/>
        </w:numPr>
        <w:ind w:left="-360" w:right="-720"/>
        <w:rPr>
          <w:color w:val="000000"/>
        </w:rPr>
      </w:pPr>
      <w:r>
        <w:rPr>
          <w:color w:val="000000"/>
        </w:rPr>
        <w:t>Thermal Desorption</w:t>
      </w:r>
      <w:r w:rsidR="00E274C8">
        <w:rPr>
          <w:color w:val="000000"/>
        </w:rPr>
        <w:t xml:space="preserve"> of 100 </w:t>
      </w:r>
      <w:proofErr w:type="spellStart"/>
      <w:r w:rsidR="00E274C8">
        <w:rPr>
          <w:color w:val="000000"/>
        </w:rPr>
        <w:t>uL</w:t>
      </w:r>
      <w:proofErr w:type="spellEnd"/>
      <w:r w:rsidR="00E274C8">
        <w:rPr>
          <w:color w:val="000000"/>
        </w:rPr>
        <w:t xml:space="preserve"> samples of mouse blood for trace levels of toluene.</w:t>
      </w:r>
    </w:p>
    <w:p w14:paraId="014DF280" w14:textId="77777777" w:rsidR="00E274C8" w:rsidRDefault="00E274C8" w:rsidP="00337BBB">
      <w:pPr>
        <w:pStyle w:val="ListParagraph"/>
        <w:numPr>
          <w:ilvl w:val="0"/>
          <w:numId w:val="43"/>
        </w:numPr>
        <w:ind w:left="-360" w:right="-720"/>
        <w:rPr>
          <w:color w:val="000000"/>
        </w:rPr>
      </w:pPr>
      <w:r>
        <w:rPr>
          <w:color w:val="000000"/>
        </w:rPr>
        <w:t>Purge and trap of water samples for 60 VOC compounds.</w:t>
      </w:r>
    </w:p>
    <w:p w14:paraId="265CCA08" w14:textId="77777777" w:rsidR="00E274C8" w:rsidRDefault="00E274C8" w:rsidP="00337BBB">
      <w:pPr>
        <w:pStyle w:val="ListParagraph"/>
        <w:numPr>
          <w:ilvl w:val="0"/>
          <w:numId w:val="43"/>
        </w:numPr>
        <w:ind w:left="-360" w:right="-720"/>
        <w:rPr>
          <w:color w:val="000000"/>
        </w:rPr>
      </w:pPr>
      <w:r>
        <w:rPr>
          <w:color w:val="000000"/>
        </w:rPr>
        <w:t xml:space="preserve">Developed quantitative method by </w:t>
      </w:r>
      <w:r w:rsidR="00A05696">
        <w:rPr>
          <w:color w:val="000000"/>
        </w:rPr>
        <w:t xml:space="preserve">relative response factor for </w:t>
      </w:r>
      <w:proofErr w:type="spellStart"/>
      <w:r w:rsidR="00A05696">
        <w:rPr>
          <w:color w:val="000000"/>
        </w:rPr>
        <w:t>unisolable</w:t>
      </w:r>
      <w:proofErr w:type="spellEnd"/>
      <w:r>
        <w:rPr>
          <w:color w:val="000000"/>
        </w:rPr>
        <w:t xml:space="preserve"> homo and </w:t>
      </w:r>
      <w:proofErr w:type="spellStart"/>
      <w:r>
        <w:rPr>
          <w:color w:val="000000"/>
        </w:rPr>
        <w:t>heteronitrene</w:t>
      </w:r>
      <w:proofErr w:type="spellEnd"/>
      <w:r>
        <w:rPr>
          <w:color w:val="000000"/>
        </w:rPr>
        <w:t xml:space="preserve"> coupling products by GCMS.</w:t>
      </w:r>
    </w:p>
    <w:p w14:paraId="50BF4ADB" w14:textId="77777777" w:rsidR="0082595C" w:rsidRDefault="0082595C" w:rsidP="00337BBB">
      <w:pPr>
        <w:pStyle w:val="ListParagraph"/>
        <w:numPr>
          <w:ilvl w:val="0"/>
          <w:numId w:val="43"/>
        </w:numPr>
        <w:ind w:left="-360" w:right="-720"/>
        <w:rPr>
          <w:color w:val="000000"/>
        </w:rPr>
      </w:pPr>
      <w:r>
        <w:rPr>
          <w:color w:val="000000"/>
        </w:rPr>
        <w:t>SPME of mouse serum for VOCs</w:t>
      </w:r>
    </w:p>
    <w:p w14:paraId="55A79082" w14:textId="77777777" w:rsidR="0082595C" w:rsidRDefault="0082595C" w:rsidP="00337BBB">
      <w:pPr>
        <w:pStyle w:val="ListParagraph"/>
        <w:numPr>
          <w:ilvl w:val="0"/>
          <w:numId w:val="43"/>
        </w:numPr>
        <w:ind w:left="-360" w:right="-720"/>
        <w:rPr>
          <w:color w:val="000000"/>
        </w:rPr>
      </w:pPr>
      <w:r>
        <w:rPr>
          <w:color w:val="000000"/>
        </w:rPr>
        <w:t>Targeted metabolomic profiling for dehydration status and cancer incidence.</w:t>
      </w:r>
    </w:p>
    <w:p w14:paraId="185F9E66" w14:textId="77777777" w:rsidR="0082595C" w:rsidRDefault="0082595C" w:rsidP="00337BBB">
      <w:pPr>
        <w:pStyle w:val="ListParagraph"/>
        <w:numPr>
          <w:ilvl w:val="0"/>
          <w:numId w:val="43"/>
        </w:numPr>
        <w:ind w:left="-360" w:right="-720"/>
        <w:rPr>
          <w:color w:val="000000"/>
        </w:rPr>
      </w:pPr>
      <w:r>
        <w:rPr>
          <w:color w:val="000000"/>
        </w:rPr>
        <w:t>Book binder protein characterization by trypsin digestion and MALDI</w:t>
      </w:r>
    </w:p>
    <w:p w14:paraId="274C7A5C" w14:textId="77777777" w:rsidR="0082595C" w:rsidRDefault="0082595C" w:rsidP="00337BBB">
      <w:pPr>
        <w:pStyle w:val="ListParagraph"/>
        <w:numPr>
          <w:ilvl w:val="0"/>
          <w:numId w:val="43"/>
        </w:numPr>
        <w:ind w:left="-360" w:right="-720"/>
        <w:rPr>
          <w:color w:val="000000"/>
        </w:rPr>
      </w:pPr>
      <w:r>
        <w:rPr>
          <w:color w:val="000000"/>
        </w:rPr>
        <w:t xml:space="preserve">Detection of enzyme mutation </w:t>
      </w:r>
      <w:r w:rsidR="00515231">
        <w:rPr>
          <w:color w:val="000000"/>
        </w:rPr>
        <w:t xml:space="preserve">in patients </w:t>
      </w:r>
      <w:r>
        <w:rPr>
          <w:color w:val="000000"/>
        </w:rPr>
        <w:t>by whole</w:t>
      </w:r>
      <w:r w:rsidR="00515231">
        <w:rPr>
          <w:color w:val="000000"/>
        </w:rPr>
        <w:t xml:space="preserve"> red </w:t>
      </w:r>
      <w:r>
        <w:rPr>
          <w:color w:val="000000"/>
        </w:rPr>
        <w:t>blood</w:t>
      </w:r>
      <w:r w:rsidR="00515231">
        <w:rPr>
          <w:color w:val="000000"/>
        </w:rPr>
        <w:t xml:space="preserve"> cell</w:t>
      </w:r>
      <w:r>
        <w:rPr>
          <w:color w:val="000000"/>
        </w:rPr>
        <w:t xml:space="preserve"> lysate</w:t>
      </w:r>
      <w:r w:rsidR="00515231">
        <w:rPr>
          <w:color w:val="000000"/>
        </w:rPr>
        <w:t xml:space="preserve"> trypsin</w:t>
      </w:r>
      <w:r>
        <w:rPr>
          <w:color w:val="000000"/>
        </w:rPr>
        <w:t xml:space="preserve"> d</w:t>
      </w:r>
      <w:r w:rsidR="008A63EB">
        <w:rPr>
          <w:color w:val="000000"/>
        </w:rPr>
        <w:t>igestion and targeted analysis.</w:t>
      </w:r>
    </w:p>
    <w:p w14:paraId="3BFEE3F4" w14:textId="77777777" w:rsidR="004E5C71" w:rsidRDefault="004E5C71" w:rsidP="00337BBB">
      <w:pPr>
        <w:pStyle w:val="ListParagraph"/>
        <w:numPr>
          <w:ilvl w:val="0"/>
          <w:numId w:val="43"/>
        </w:numPr>
        <w:ind w:left="-360" w:right="-720"/>
        <w:rPr>
          <w:color w:val="000000"/>
        </w:rPr>
      </w:pPr>
      <w:r>
        <w:rPr>
          <w:color w:val="000000"/>
        </w:rPr>
        <w:t>Purge and Trap analysis o</w:t>
      </w:r>
      <w:r w:rsidR="00E160C8">
        <w:rPr>
          <w:color w:val="000000"/>
        </w:rPr>
        <w:t>f TTHMS in water before and after exposure to animals in aquarium.</w:t>
      </w:r>
    </w:p>
    <w:p w14:paraId="3C7BDAE3" w14:textId="77777777" w:rsidR="004E5C71" w:rsidRPr="004E5C71" w:rsidRDefault="004E5C71" w:rsidP="00337BBB">
      <w:pPr>
        <w:pStyle w:val="ListParagraph"/>
        <w:numPr>
          <w:ilvl w:val="0"/>
          <w:numId w:val="43"/>
        </w:numPr>
        <w:ind w:left="-360" w:right="-720"/>
        <w:rPr>
          <w:color w:val="000000"/>
        </w:rPr>
      </w:pPr>
      <w:r>
        <w:rPr>
          <w:color w:val="000000"/>
        </w:rPr>
        <w:t>Characterization of acid/microwave mediat</w:t>
      </w:r>
      <w:r w:rsidR="00A05696">
        <w:rPr>
          <w:color w:val="000000"/>
        </w:rPr>
        <w:t>ed decomposition of cyanotoxins for class quantification.</w:t>
      </w:r>
    </w:p>
    <w:p w14:paraId="768908BC" w14:textId="77777777" w:rsidR="002805D9" w:rsidRDefault="002805D9" w:rsidP="00337BBB">
      <w:pPr>
        <w:pStyle w:val="ListParagraph"/>
        <w:numPr>
          <w:ilvl w:val="0"/>
          <w:numId w:val="43"/>
        </w:numPr>
        <w:ind w:left="-360" w:right="-720"/>
        <w:rPr>
          <w:color w:val="000000"/>
        </w:rPr>
      </w:pPr>
      <w:r>
        <w:rPr>
          <w:color w:val="000000"/>
        </w:rPr>
        <w:t xml:space="preserve">MALDI imaging </w:t>
      </w:r>
      <w:r w:rsidR="00A05696">
        <w:rPr>
          <w:color w:val="000000"/>
        </w:rPr>
        <w:t xml:space="preserve">mass spectrometry </w:t>
      </w:r>
      <w:r>
        <w:rPr>
          <w:color w:val="000000"/>
        </w:rPr>
        <w:t xml:space="preserve">of tissue damage </w:t>
      </w:r>
      <w:r w:rsidR="00A05696">
        <w:rPr>
          <w:color w:val="000000"/>
        </w:rPr>
        <w:t xml:space="preserve">and metabolomics </w:t>
      </w:r>
      <w:r>
        <w:rPr>
          <w:color w:val="000000"/>
        </w:rPr>
        <w:t>from cyanotoxin exposure.</w:t>
      </w:r>
    </w:p>
    <w:p w14:paraId="0220FF13" w14:textId="77777777" w:rsidR="002805D9" w:rsidRDefault="002805D9" w:rsidP="00337BBB">
      <w:pPr>
        <w:pStyle w:val="ListParagraph"/>
        <w:numPr>
          <w:ilvl w:val="0"/>
          <w:numId w:val="43"/>
        </w:numPr>
        <w:ind w:left="-360" w:right="-720"/>
        <w:rPr>
          <w:color w:val="000000"/>
        </w:rPr>
      </w:pPr>
      <w:r>
        <w:rPr>
          <w:color w:val="000000"/>
        </w:rPr>
        <w:t>Recovery of microcystin stored in tissue and plasma by maceration, extraction, and trypsin digestion.</w:t>
      </w:r>
    </w:p>
    <w:p w14:paraId="46E6293C" w14:textId="77777777" w:rsidR="002805D9" w:rsidRDefault="002805D9" w:rsidP="00337BBB">
      <w:pPr>
        <w:pStyle w:val="ListParagraph"/>
        <w:numPr>
          <w:ilvl w:val="0"/>
          <w:numId w:val="43"/>
        </w:numPr>
        <w:ind w:left="-360" w:right="-720"/>
        <w:rPr>
          <w:color w:val="000000"/>
        </w:rPr>
      </w:pPr>
      <w:r>
        <w:rPr>
          <w:color w:val="000000"/>
        </w:rPr>
        <w:t>5-HT receptor fluorescence assay for compound screening in HEPG2, MCF-7, a</w:t>
      </w:r>
      <w:r w:rsidR="002C3D88">
        <w:rPr>
          <w:color w:val="000000"/>
        </w:rPr>
        <w:t>nd orthologous transfection of CH</w:t>
      </w:r>
      <w:r>
        <w:rPr>
          <w:color w:val="000000"/>
        </w:rPr>
        <w:t>O-K1 cells.</w:t>
      </w:r>
    </w:p>
    <w:p w14:paraId="06C8B885" w14:textId="77777777" w:rsidR="00AE3C1A" w:rsidRDefault="00AE3C1A" w:rsidP="00337BBB">
      <w:pPr>
        <w:pStyle w:val="ListParagraph"/>
        <w:numPr>
          <w:ilvl w:val="0"/>
          <w:numId w:val="43"/>
        </w:numPr>
        <w:ind w:left="-360" w:right="-720"/>
        <w:rPr>
          <w:color w:val="000000"/>
        </w:rPr>
      </w:pPr>
      <w:r>
        <w:rPr>
          <w:color w:val="000000"/>
        </w:rPr>
        <w:t xml:space="preserve">Comparative quantitation of sphingosine-1-phosphate in serum </w:t>
      </w:r>
      <w:r w:rsidR="00A05696">
        <w:rPr>
          <w:color w:val="000000"/>
        </w:rPr>
        <w:t xml:space="preserve">in obese and healthy patients </w:t>
      </w:r>
      <w:r>
        <w:rPr>
          <w:color w:val="000000"/>
        </w:rPr>
        <w:t>using ELISA and LCMSMS</w:t>
      </w:r>
    </w:p>
    <w:p w14:paraId="5D5B8900" w14:textId="77777777" w:rsidR="004E5C71" w:rsidRDefault="004E5C71" w:rsidP="00337BBB">
      <w:pPr>
        <w:pStyle w:val="ListParagraph"/>
        <w:numPr>
          <w:ilvl w:val="0"/>
          <w:numId w:val="43"/>
        </w:numPr>
        <w:ind w:left="-360" w:right="-720"/>
        <w:rPr>
          <w:color w:val="000000"/>
        </w:rPr>
      </w:pPr>
      <w:r>
        <w:rPr>
          <w:color w:val="000000"/>
        </w:rPr>
        <w:t>LCMSMS trace analysis of pesticides in water using online sample concentration.</w:t>
      </w:r>
    </w:p>
    <w:p w14:paraId="1BA3B82B" w14:textId="77777777" w:rsidR="00A05696" w:rsidRDefault="00A05696" w:rsidP="00337BBB">
      <w:pPr>
        <w:pStyle w:val="ListParagraph"/>
        <w:numPr>
          <w:ilvl w:val="0"/>
          <w:numId w:val="43"/>
        </w:numPr>
        <w:ind w:left="-360" w:right="-720"/>
        <w:rPr>
          <w:color w:val="000000"/>
        </w:rPr>
      </w:pPr>
      <w:r>
        <w:rPr>
          <w:color w:val="000000"/>
        </w:rPr>
        <w:t xml:space="preserve">Identification and semi quantitative assessment of VOCs enriched in </w:t>
      </w:r>
      <w:r w:rsidR="00194D25">
        <w:rPr>
          <w:color w:val="000000"/>
        </w:rPr>
        <w:t>trees</w:t>
      </w:r>
      <w:r>
        <w:rPr>
          <w:color w:val="000000"/>
        </w:rPr>
        <w:t>.</w:t>
      </w:r>
    </w:p>
    <w:p w14:paraId="72DD0410" w14:textId="77777777" w:rsidR="0065373A" w:rsidRDefault="0065373A" w:rsidP="00337BBB">
      <w:pPr>
        <w:pStyle w:val="ListParagraph"/>
        <w:numPr>
          <w:ilvl w:val="0"/>
          <w:numId w:val="43"/>
        </w:numPr>
        <w:ind w:left="-360" w:right="-720"/>
        <w:rPr>
          <w:color w:val="000000"/>
        </w:rPr>
      </w:pPr>
      <w:r>
        <w:rPr>
          <w:color w:val="000000"/>
        </w:rPr>
        <w:t>Identification of oxidation byproducts of toxins in KMnO</w:t>
      </w:r>
      <w:r w:rsidRPr="0065373A">
        <w:rPr>
          <w:color w:val="000000"/>
          <w:vertAlign w:val="subscript"/>
        </w:rPr>
        <w:t>4</w:t>
      </w:r>
      <w:r>
        <w:rPr>
          <w:color w:val="000000"/>
        </w:rPr>
        <w:t xml:space="preserve"> water treatment.</w:t>
      </w:r>
    </w:p>
    <w:p w14:paraId="23F1CDBB" w14:textId="77777777" w:rsidR="0094154E" w:rsidRDefault="0094154E" w:rsidP="00337BBB">
      <w:pPr>
        <w:pStyle w:val="ListParagraph"/>
        <w:numPr>
          <w:ilvl w:val="0"/>
          <w:numId w:val="43"/>
        </w:numPr>
        <w:ind w:left="-360" w:right="-720"/>
        <w:rPr>
          <w:color w:val="000000"/>
        </w:rPr>
      </w:pPr>
      <w:r>
        <w:rPr>
          <w:color w:val="000000"/>
        </w:rPr>
        <w:lastRenderedPageBreak/>
        <w:t>Cys34 adduct identification in mouse, bovine, and human serum albumin as marker for exposure to and secondary endogenous release of microcystins.</w:t>
      </w:r>
    </w:p>
    <w:p w14:paraId="0E6E326A" w14:textId="77777777" w:rsidR="0094154E" w:rsidRDefault="0094154E" w:rsidP="00337BBB">
      <w:pPr>
        <w:pStyle w:val="ListParagraph"/>
        <w:numPr>
          <w:ilvl w:val="0"/>
          <w:numId w:val="43"/>
        </w:numPr>
        <w:ind w:left="-360" w:right="-720"/>
        <w:rPr>
          <w:color w:val="000000"/>
        </w:rPr>
      </w:pPr>
      <w:r>
        <w:rPr>
          <w:color w:val="000000"/>
        </w:rPr>
        <w:t>Identification of signaling molecules in freshwater broadcast spawners with cyanobacteria.</w:t>
      </w:r>
    </w:p>
    <w:p w14:paraId="3490B7D1" w14:textId="77777777" w:rsidR="006D1946" w:rsidRDefault="006D1946" w:rsidP="00337BBB">
      <w:pPr>
        <w:pStyle w:val="ListParagraph"/>
        <w:numPr>
          <w:ilvl w:val="0"/>
          <w:numId w:val="43"/>
        </w:numPr>
        <w:ind w:left="-360" w:right="-720"/>
        <w:rPr>
          <w:color w:val="000000"/>
        </w:rPr>
      </w:pPr>
      <w:r>
        <w:rPr>
          <w:color w:val="000000"/>
        </w:rPr>
        <w:t>Developing modified PAMPA assay for compound discovery.</w:t>
      </w:r>
    </w:p>
    <w:p w14:paraId="2EE8A651" w14:textId="77777777" w:rsidR="007C7D03" w:rsidRDefault="007C7D03" w:rsidP="00337BBB">
      <w:pPr>
        <w:pStyle w:val="ListParagraph"/>
        <w:numPr>
          <w:ilvl w:val="0"/>
          <w:numId w:val="43"/>
        </w:numPr>
        <w:ind w:left="-360" w:right="-720"/>
        <w:rPr>
          <w:color w:val="000000"/>
        </w:rPr>
      </w:pPr>
      <w:r>
        <w:rPr>
          <w:color w:val="000000"/>
        </w:rPr>
        <w:t xml:space="preserve">Participating in combined research efforts with Virginia Tech and University of Michigan to assess aerosol exposure of microcystins. </w:t>
      </w:r>
    </w:p>
    <w:p w14:paraId="2E413FA7" w14:textId="77777777" w:rsidR="00526C90" w:rsidRDefault="00526C90" w:rsidP="00337BBB">
      <w:pPr>
        <w:pStyle w:val="ListParagraph"/>
        <w:numPr>
          <w:ilvl w:val="0"/>
          <w:numId w:val="43"/>
        </w:numPr>
        <w:ind w:left="-360" w:right="-720"/>
        <w:rPr>
          <w:color w:val="000000"/>
        </w:rPr>
      </w:pPr>
      <w:r>
        <w:rPr>
          <w:color w:val="000000"/>
        </w:rPr>
        <w:t>Writing software suite in python to analyze HRMS data against a database to account for ion speciation, potential fragmentation patterns, and statistical analysis.</w:t>
      </w:r>
      <w:r w:rsidR="00E725A3">
        <w:rPr>
          <w:color w:val="000000"/>
        </w:rPr>
        <w:t>(</w:t>
      </w:r>
      <w:proofErr w:type="spellStart"/>
      <w:r w:rsidR="00E725A3">
        <w:rPr>
          <w:color w:val="000000"/>
        </w:rPr>
        <w:t>PyQT</w:t>
      </w:r>
      <w:proofErr w:type="spellEnd"/>
      <w:r w:rsidR="002B154A">
        <w:rPr>
          <w:color w:val="000000"/>
        </w:rPr>
        <w:t>, OpenGL</w:t>
      </w:r>
      <w:r w:rsidR="00E725A3">
        <w:rPr>
          <w:color w:val="000000"/>
        </w:rPr>
        <w:t>)</w:t>
      </w:r>
    </w:p>
    <w:p w14:paraId="1833B56C" w14:textId="77777777" w:rsidR="00E725A3" w:rsidRDefault="00E725A3" w:rsidP="00337BBB">
      <w:pPr>
        <w:pStyle w:val="ListParagraph"/>
        <w:numPr>
          <w:ilvl w:val="0"/>
          <w:numId w:val="43"/>
        </w:numPr>
        <w:ind w:left="-360" w:right="-720"/>
        <w:rPr>
          <w:color w:val="000000"/>
        </w:rPr>
      </w:pPr>
      <w:r>
        <w:rPr>
          <w:color w:val="000000"/>
        </w:rPr>
        <w:t>Neural network training for predictive parent compound from fragmentation data. (</w:t>
      </w:r>
      <w:proofErr w:type="spellStart"/>
      <w:r>
        <w:rPr>
          <w:color w:val="000000"/>
        </w:rPr>
        <w:t>PyTorch</w:t>
      </w:r>
      <w:proofErr w:type="spellEnd"/>
      <w:r>
        <w:rPr>
          <w:color w:val="000000"/>
        </w:rPr>
        <w:t xml:space="preserve">, </w:t>
      </w:r>
      <w:proofErr w:type="spellStart"/>
      <w:r>
        <w:rPr>
          <w:color w:val="000000"/>
        </w:rPr>
        <w:t>SciKit</w:t>
      </w:r>
      <w:proofErr w:type="spellEnd"/>
      <w:r>
        <w:rPr>
          <w:color w:val="000000"/>
        </w:rPr>
        <w:t xml:space="preserve">-Learn, </w:t>
      </w:r>
      <w:proofErr w:type="spellStart"/>
      <w:r>
        <w:rPr>
          <w:color w:val="000000"/>
        </w:rPr>
        <w:t>RDKit</w:t>
      </w:r>
      <w:proofErr w:type="spellEnd"/>
      <w:r>
        <w:rPr>
          <w:color w:val="000000"/>
        </w:rPr>
        <w:t xml:space="preserve">, </w:t>
      </w:r>
      <w:proofErr w:type="spellStart"/>
      <w:r>
        <w:rPr>
          <w:color w:val="000000"/>
        </w:rPr>
        <w:t>Pyteomics</w:t>
      </w:r>
      <w:proofErr w:type="spellEnd"/>
      <w:r>
        <w:rPr>
          <w:color w:val="000000"/>
        </w:rPr>
        <w:t>)</w:t>
      </w:r>
    </w:p>
    <w:p w14:paraId="12C3BC37" w14:textId="77777777" w:rsidR="00194D25" w:rsidRDefault="00194D25" w:rsidP="00337BBB">
      <w:pPr>
        <w:pStyle w:val="ListParagraph"/>
        <w:numPr>
          <w:ilvl w:val="0"/>
          <w:numId w:val="43"/>
        </w:numPr>
        <w:ind w:left="-360" w:right="-720"/>
        <w:rPr>
          <w:color w:val="000000"/>
        </w:rPr>
      </w:pPr>
      <w:r>
        <w:rPr>
          <w:color w:val="000000"/>
        </w:rPr>
        <w:t xml:space="preserve">Quantification of </w:t>
      </w:r>
      <w:proofErr w:type="spellStart"/>
      <w:r>
        <w:rPr>
          <w:color w:val="000000"/>
        </w:rPr>
        <w:t>shortchain</w:t>
      </w:r>
      <w:proofErr w:type="spellEnd"/>
      <w:r>
        <w:rPr>
          <w:color w:val="000000"/>
        </w:rPr>
        <w:t xml:space="preserve"> fatty acids in reactor feed and product streams.</w:t>
      </w:r>
    </w:p>
    <w:p w14:paraId="7A18447F" w14:textId="77777777" w:rsidR="00DF0DA9" w:rsidRDefault="00DF0DA9" w:rsidP="00DF0DA9">
      <w:pPr>
        <w:pStyle w:val="ListParagraph"/>
        <w:numPr>
          <w:ilvl w:val="0"/>
          <w:numId w:val="43"/>
        </w:numPr>
        <w:ind w:left="-360" w:right="-720"/>
        <w:rPr>
          <w:color w:val="000000"/>
        </w:rPr>
      </w:pPr>
      <w:r>
        <w:rPr>
          <w:color w:val="000000"/>
        </w:rPr>
        <w:t xml:space="preserve">Synthesis of swellable </w:t>
      </w:r>
      <w:proofErr w:type="spellStart"/>
      <w:r>
        <w:rPr>
          <w:color w:val="000000"/>
        </w:rPr>
        <w:t>silicagel</w:t>
      </w:r>
      <w:proofErr w:type="spellEnd"/>
      <w:r>
        <w:rPr>
          <w:color w:val="000000"/>
        </w:rPr>
        <w:t xml:space="preserve"> derivatives for hazardous material recovery and value added waste streams.</w:t>
      </w:r>
    </w:p>
    <w:p w14:paraId="1008B706" w14:textId="77777777" w:rsidR="00DF0DA9" w:rsidRDefault="00DF0DA9" w:rsidP="00DF0DA9">
      <w:pPr>
        <w:pStyle w:val="ListParagraph"/>
        <w:numPr>
          <w:ilvl w:val="0"/>
          <w:numId w:val="43"/>
        </w:numPr>
        <w:ind w:left="-360" w:right="-720"/>
        <w:rPr>
          <w:color w:val="000000"/>
        </w:rPr>
      </w:pPr>
      <w:r>
        <w:rPr>
          <w:color w:val="000000"/>
        </w:rPr>
        <w:t>Analysis of VOCs in cell culture media.</w:t>
      </w:r>
    </w:p>
    <w:p w14:paraId="39621076" w14:textId="77777777" w:rsidR="00DF0DA9" w:rsidRPr="00DF0DA9" w:rsidRDefault="00DF0DA9" w:rsidP="00DF0DA9">
      <w:pPr>
        <w:pStyle w:val="ListParagraph"/>
        <w:numPr>
          <w:ilvl w:val="0"/>
          <w:numId w:val="43"/>
        </w:numPr>
        <w:ind w:left="-360" w:right="-720"/>
        <w:rPr>
          <w:color w:val="000000"/>
        </w:rPr>
      </w:pPr>
      <w:r w:rsidRPr="00DF0DA9">
        <w:rPr>
          <w:color w:val="000000"/>
          <w:vertAlign w:val="superscript"/>
        </w:rPr>
        <w:t>18</w:t>
      </w:r>
      <w:r>
        <w:rPr>
          <w:color w:val="000000"/>
        </w:rPr>
        <w:t>O</w:t>
      </w:r>
      <w:r w:rsidRPr="00DF0DA9">
        <w:rPr>
          <w:color w:val="000000"/>
          <w:vertAlign w:val="subscript"/>
        </w:rPr>
        <w:t>2</w:t>
      </w:r>
      <w:r>
        <w:rPr>
          <w:color w:val="000000"/>
        </w:rPr>
        <w:t xml:space="preserve">, </w:t>
      </w:r>
      <w:r w:rsidRPr="00DF0DA9">
        <w:rPr>
          <w:color w:val="000000"/>
          <w:vertAlign w:val="superscript"/>
        </w:rPr>
        <w:t>16</w:t>
      </w:r>
      <w:r>
        <w:rPr>
          <w:color w:val="000000"/>
        </w:rPr>
        <w:t>O</w:t>
      </w:r>
      <w:r w:rsidRPr="00DF0DA9">
        <w:rPr>
          <w:color w:val="000000"/>
          <w:vertAlign w:val="subscript"/>
        </w:rPr>
        <w:t>2</w:t>
      </w:r>
      <w:r>
        <w:rPr>
          <w:color w:val="000000"/>
        </w:rPr>
        <w:t xml:space="preserve">, </w:t>
      </w:r>
      <w:r w:rsidRPr="00DF0DA9">
        <w:rPr>
          <w:color w:val="000000"/>
          <w:vertAlign w:val="superscript"/>
        </w:rPr>
        <w:t>16</w:t>
      </w:r>
      <w:r>
        <w:rPr>
          <w:color w:val="000000"/>
        </w:rPr>
        <w:t>O</w:t>
      </w:r>
      <w:r w:rsidRPr="00DF0DA9">
        <w:rPr>
          <w:color w:val="000000"/>
          <w:vertAlign w:val="superscript"/>
        </w:rPr>
        <w:t>18</w:t>
      </w:r>
      <w:r>
        <w:rPr>
          <w:color w:val="000000"/>
        </w:rPr>
        <w:t>O ratio analysis in catalytic oxidation of heavy water.</w:t>
      </w:r>
    </w:p>
    <w:p w14:paraId="021E49F3" w14:textId="77777777" w:rsidR="00370BB8" w:rsidRDefault="00370BB8" w:rsidP="00370BB8">
      <w:pPr>
        <w:pStyle w:val="ListParagraph"/>
        <w:ind w:left="0" w:right="-720"/>
        <w:rPr>
          <w:color w:val="000000"/>
        </w:rPr>
      </w:pPr>
    </w:p>
    <w:p w14:paraId="5F07A2E7" w14:textId="77777777" w:rsidR="00370BB8" w:rsidRDefault="00370BB8" w:rsidP="00D80747">
      <w:pPr>
        <w:pStyle w:val="ListParagraph"/>
        <w:tabs>
          <w:tab w:val="left" w:pos="2235"/>
        </w:tabs>
        <w:ind w:left="-720" w:right="-720"/>
        <w:rPr>
          <w:b/>
          <w:color w:val="000000"/>
          <w:sz w:val="28"/>
        </w:rPr>
      </w:pPr>
      <w:r w:rsidRPr="009D250A">
        <w:rPr>
          <w:b/>
          <w:color w:val="000000"/>
          <w:sz w:val="28"/>
        </w:rPr>
        <w:t>Instrument Repair</w:t>
      </w:r>
      <w:r w:rsidR="00D80747">
        <w:rPr>
          <w:b/>
          <w:color w:val="000000"/>
          <w:sz w:val="28"/>
        </w:rPr>
        <w:tab/>
      </w:r>
    </w:p>
    <w:p w14:paraId="43015787" w14:textId="77777777" w:rsidR="00D80747" w:rsidRPr="009D250A" w:rsidRDefault="00D80747" w:rsidP="00D80747">
      <w:pPr>
        <w:pStyle w:val="ListParagraph"/>
        <w:tabs>
          <w:tab w:val="left" w:pos="2235"/>
        </w:tabs>
        <w:ind w:left="-720" w:right="-720"/>
        <w:rPr>
          <w:b/>
          <w:color w:val="000000"/>
          <w:sz w:val="28"/>
        </w:rPr>
      </w:pPr>
    </w:p>
    <w:p w14:paraId="2587BE32" w14:textId="77777777" w:rsidR="00370BB8" w:rsidRDefault="00370BB8" w:rsidP="00337BBB">
      <w:pPr>
        <w:pStyle w:val="ListParagraph"/>
        <w:numPr>
          <w:ilvl w:val="0"/>
          <w:numId w:val="43"/>
        </w:numPr>
        <w:ind w:left="-360" w:right="-720"/>
        <w:rPr>
          <w:color w:val="000000"/>
        </w:rPr>
      </w:pPr>
      <w:r>
        <w:rPr>
          <w:color w:val="000000"/>
        </w:rPr>
        <w:t>Salvaged ECD,</w:t>
      </w:r>
      <w:r w:rsidR="008A63EB">
        <w:rPr>
          <w:color w:val="000000"/>
        </w:rPr>
        <w:t xml:space="preserve"> </w:t>
      </w:r>
      <w:r>
        <w:rPr>
          <w:color w:val="000000"/>
        </w:rPr>
        <w:t>FID, and ALS from a corroded old Perkin Elmer GC for installation into a new GC-</w:t>
      </w:r>
      <w:r w:rsidR="004C3551">
        <w:rPr>
          <w:color w:val="000000"/>
        </w:rPr>
        <w:t>Headspace</w:t>
      </w:r>
      <w:r>
        <w:rPr>
          <w:color w:val="000000"/>
        </w:rPr>
        <w:t xml:space="preserve"> system.</w:t>
      </w:r>
    </w:p>
    <w:p w14:paraId="63984A12" w14:textId="77777777" w:rsidR="00620D26" w:rsidRDefault="00620D26" w:rsidP="00337BBB">
      <w:pPr>
        <w:pStyle w:val="ListParagraph"/>
        <w:numPr>
          <w:ilvl w:val="0"/>
          <w:numId w:val="43"/>
        </w:numPr>
        <w:ind w:left="-360" w:right="-720"/>
        <w:rPr>
          <w:color w:val="000000"/>
        </w:rPr>
      </w:pPr>
      <w:r>
        <w:rPr>
          <w:color w:val="000000"/>
        </w:rPr>
        <w:t xml:space="preserve">Replaced pump seals and motherboard in PerkinElmer </w:t>
      </w:r>
      <w:proofErr w:type="spellStart"/>
      <w:r>
        <w:rPr>
          <w:color w:val="000000"/>
        </w:rPr>
        <w:t>Flexar</w:t>
      </w:r>
      <w:proofErr w:type="spellEnd"/>
      <w:r>
        <w:rPr>
          <w:color w:val="000000"/>
        </w:rPr>
        <w:t xml:space="preserve"> HPLC.</w:t>
      </w:r>
    </w:p>
    <w:p w14:paraId="645E806F" w14:textId="77777777" w:rsidR="00370BB8" w:rsidRDefault="00370BB8" w:rsidP="00337BBB">
      <w:pPr>
        <w:pStyle w:val="ListParagraph"/>
        <w:numPr>
          <w:ilvl w:val="0"/>
          <w:numId w:val="43"/>
        </w:numPr>
        <w:ind w:left="-360" w:right="-720"/>
        <w:rPr>
          <w:color w:val="000000"/>
        </w:rPr>
      </w:pPr>
      <w:r>
        <w:rPr>
          <w:color w:val="000000"/>
        </w:rPr>
        <w:t>Replaced pneumatic flow controller in Waters ZQ.</w:t>
      </w:r>
    </w:p>
    <w:p w14:paraId="187211BF" w14:textId="77777777" w:rsidR="00370BB8" w:rsidRDefault="00370BB8" w:rsidP="00337BBB">
      <w:pPr>
        <w:pStyle w:val="ListParagraph"/>
        <w:numPr>
          <w:ilvl w:val="0"/>
          <w:numId w:val="43"/>
        </w:numPr>
        <w:ind w:left="-360" w:right="-720"/>
        <w:rPr>
          <w:color w:val="000000"/>
        </w:rPr>
      </w:pPr>
      <w:r>
        <w:rPr>
          <w:color w:val="000000"/>
        </w:rPr>
        <w:t>Replaced injection module and pump seals in Waters 2695.</w:t>
      </w:r>
    </w:p>
    <w:p w14:paraId="6B1F83AE" w14:textId="77777777" w:rsidR="00370BB8" w:rsidRDefault="00370BB8" w:rsidP="00337BBB">
      <w:pPr>
        <w:pStyle w:val="ListParagraph"/>
        <w:numPr>
          <w:ilvl w:val="0"/>
          <w:numId w:val="43"/>
        </w:numPr>
        <w:ind w:left="-360" w:right="-720"/>
        <w:rPr>
          <w:color w:val="000000"/>
        </w:rPr>
      </w:pPr>
      <w:r>
        <w:rPr>
          <w:color w:val="000000"/>
        </w:rPr>
        <w:t>R</w:t>
      </w:r>
      <w:r w:rsidR="00620D26">
        <w:rPr>
          <w:color w:val="000000"/>
        </w:rPr>
        <w:t>eplaced injection port seals, pump seals, and degassing pump in Shimadzu Sil-30ACMP, LC-20AD, and DGU.</w:t>
      </w:r>
    </w:p>
    <w:p w14:paraId="330BAC5D" w14:textId="77777777" w:rsidR="00620D26" w:rsidRDefault="004C3551" w:rsidP="00337BBB">
      <w:pPr>
        <w:pStyle w:val="ListParagraph"/>
        <w:numPr>
          <w:ilvl w:val="0"/>
          <w:numId w:val="43"/>
        </w:numPr>
        <w:ind w:left="-360" w:right="-720"/>
        <w:rPr>
          <w:color w:val="000000"/>
        </w:rPr>
      </w:pPr>
      <w:r>
        <w:rPr>
          <w:color w:val="000000"/>
        </w:rPr>
        <w:t xml:space="preserve">Performed PMs on </w:t>
      </w:r>
      <w:r w:rsidR="00913870">
        <w:rPr>
          <w:color w:val="000000"/>
        </w:rPr>
        <w:t>Shimadzu 8040,</w:t>
      </w:r>
      <w:r w:rsidR="002B154A">
        <w:rPr>
          <w:color w:val="000000"/>
        </w:rPr>
        <w:t xml:space="preserve"> Shimadzu 2010,</w:t>
      </w:r>
      <w:r w:rsidR="00913870">
        <w:rPr>
          <w:color w:val="000000"/>
        </w:rPr>
        <w:t xml:space="preserve"> </w:t>
      </w:r>
      <w:r>
        <w:rPr>
          <w:color w:val="000000"/>
        </w:rPr>
        <w:t xml:space="preserve">LTQ XL, </w:t>
      </w:r>
      <w:r w:rsidR="00913870">
        <w:rPr>
          <w:color w:val="000000"/>
        </w:rPr>
        <w:t xml:space="preserve">Waters ZQ, TSQ </w:t>
      </w:r>
      <w:proofErr w:type="spellStart"/>
      <w:r w:rsidR="00913870">
        <w:rPr>
          <w:color w:val="000000"/>
        </w:rPr>
        <w:t>Quantiva</w:t>
      </w:r>
      <w:proofErr w:type="spellEnd"/>
      <w:r w:rsidR="00913870">
        <w:rPr>
          <w:color w:val="000000"/>
        </w:rPr>
        <w:t>, TSQ Duo, Agilent 6890/</w:t>
      </w:r>
      <w:r>
        <w:rPr>
          <w:color w:val="000000"/>
        </w:rPr>
        <w:t xml:space="preserve">5973N, and </w:t>
      </w:r>
      <w:proofErr w:type="spellStart"/>
      <w:r>
        <w:rPr>
          <w:color w:val="000000"/>
        </w:rPr>
        <w:t>Ultraflextreme</w:t>
      </w:r>
      <w:proofErr w:type="spellEnd"/>
      <w:r>
        <w:rPr>
          <w:color w:val="000000"/>
        </w:rPr>
        <w:t>.</w:t>
      </w:r>
    </w:p>
    <w:p w14:paraId="61E032E4" w14:textId="77777777" w:rsidR="00620D26" w:rsidRPr="00370BB8" w:rsidRDefault="002B154A" w:rsidP="00337BBB">
      <w:pPr>
        <w:pStyle w:val="ListParagraph"/>
        <w:numPr>
          <w:ilvl w:val="0"/>
          <w:numId w:val="43"/>
        </w:numPr>
        <w:ind w:left="-360" w:right="-720"/>
        <w:rPr>
          <w:color w:val="000000"/>
        </w:rPr>
      </w:pPr>
      <w:r>
        <w:rPr>
          <w:color w:val="000000"/>
        </w:rPr>
        <w:t xml:space="preserve">Cleaned and rebuilt </w:t>
      </w:r>
      <w:r w:rsidR="00620D26">
        <w:rPr>
          <w:color w:val="000000"/>
        </w:rPr>
        <w:t>Edwards roughing pump seals, gaskets, etc.</w:t>
      </w:r>
    </w:p>
    <w:p w14:paraId="710D3D20" w14:textId="77777777" w:rsidR="00370BB8" w:rsidRDefault="00370BB8" w:rsidP="00337BBB">
      <w:pPr>
        <w:pStyle w:val="ListParagraph"/>
        <w:numPr>
          <w:ilvl w:val="0"/>
          <w:numId w:val="43"/>
        </w:numPr>
        <w:ind w:left="-360" w:right="-720"/>
        <w:rPr>
          <w:color w:val="000000"/>
        </w:rPr>
      </w:pPr>
      <w:r>
        <w:rPr>
          <w:color w:val="000000"/>
        </w:rPr>
        <w:t>Assessed damage to MALDI from power bump, replaced high voltage power supply, and retuned methods for various mass ranges for new voltage supply.</w:t>
      </w:r>
    </w:p>
    <w:p w14:paraId="23EEEED6" w14:textId="77777777" w:rsidR="00370BB8" w:rsidRDefault="00370BB8" w:rsidP="00337BBB">
      <w:pPr>
        <w:pStyle w:val="ListParagraph"/>
        <w:numPr>
          <w:ilvl w:val="0"/>
          <w:numId w:val="43"/>
        </w:numPr>
        <w:ind w:left="-360" w:right="-720"/>
        <w:rPr>
          <w:color w:val="000000"/>
        </w:rPr>
      </w:pPr>
      <w:r>
        <w:rPr>
          <w:color w:val="000000"/>
        </w:rPr>
        <w:t>Salvaged a broken down Agilent6890N/5973N from a faculty member.  Returned to working order and updated the software for everyone in the department to use.</w:t>
      </w:r>
      <w:r w:rsidR="00913870">
        <w:rPr>
          <w:color w:val="000000"/>
        </w:rPr>
        <w:t xml:space="preserve">  Determined a method for updating IP address to firmware via </w:t>
      </w:r>
      <w:proofErr w:type="spellStart"/>
      <w:r w:rsidR="00913870">
        <w:rPr>
          <w:color w:val="000000"/>
        </w:rPr>
        <w:t>bootP</w:t>
      </w:r>
      <w:proofErr w:type="spellEnd"/>
      <w:r w:rsidR="00913870">
        <w:rPr>
          <w:color w:val="000000"/>
        </w:rPr>
        <w:t xml:space="preserve"> service because the front screen was not operable on the MS.</w:t>
      </w:r>
    </w:p>
    <w:p w14:paraId="204D451C" w14:textId="77777777" w:rsidR="00897490" w:rsidRDefault="00370BB8" w:rsidP="00337BBB">
      <w:pPr>
        <w:pStyle w:val="ListParagraph"/>
        <w:numPr>
          <w:ilvl w:val="0"/>
          <w:numId w:val="43"/>
        </w:numPr>
        <w:ind w:left="-360" w:right="-720"/>
        <w:rPr>
          <w:color w:val="000000"/>
        </w:rPr>
      </w:pPr>
      <w:r>
        <w:rPr>
          <w:color w:val="000000"/>
        </w:rPr>
        <w:t>Restored connectivity to a Waters GCT</w:t>
      </w:r>
      <w:r w:rsidR="00913870">
        <w:rPr>
          <w:color w:val="000000"/>
        </w:rPr>
        <w:t xml:space="preserve"> via restoring proper FTP protocol and </w:t>
      </w:r>
      <w:proofErr w:type="spellStart"/>
      <w:r w:rsidR="00913870">
        <w:rPr>
          <w:color w:val="000000"/>
        </w:rPr>
        <w:t>VXWorks</w:t>
      </w:r>
      <w:proofErr w:type="spellEnd"/>
      <w:r w:rsidR="00913870">
        <w:rPr>
          <w:color w:val="000000"/>
        </w:rPr>
        <w:t xml:space="preserve"> files </w:t>
      </w:r>
      <w:r>
        <w:rPr>
          <w:color w:val="000000"/>
        </w:rPr>
        <w:t xml:space="preserve">and repaired pneumatic </w:t>
      </w:r>
      <w:r w:rsidR="00913870">
        <w:rPr>
          <w:color w:val="000000"/>
        </w:rPr>
        <w:t>valve controller.</w:t>
      </w:r>
    </w:p>
    <w:p w14:paraId="4F6113F2" w14:textId="77777777" w:rsidR="00897490" w:rsidRDefault="00897490" w:rsidP="00337BBB">
      <w:pPr>
        <w:pStyle w:val="ListParagraph"/>
        <w:numPr>
          <w:ilvl w:val="0"/>
          <w:numId w:val="43"/>
        </w:numPr>
        <w:ind w:left="-360" w:right="-720"/>
        <w:rPr>
          <w:color w:val="000000"/>
        </w:rPr>
      </w:pPr>
      <w:r>
        <w:rPr>
          <w:color w:val="000000"/>
        </w:rPr>
        <w:t xml:space="preserve">Removed and retuned probe in Bruker </w:t>
      </w:r>
      <w:r w:rsidR="002B154A">
        <w:rPr>
          <w:color w:val="000000"/>
        </w:rPr>
        <w:t>and Varian NRMS</w:t>
      </w:r>
      <w:r>
        <w:rPr>
          <w:color w:val="000000"/>
        </w:rPr>
        <w:t xml:space="preserve"> when student dropped sample tube into machine.</w:t>
      </w:r>
    </w:p>
    <w:p w14:paraId="5A46FD69" w14:textId="77777777" w:rsidR="00897490" w:rsidRDefault="00897490" w:rsidP="00337BBB">
      <w:pPr>
        <w:pStyle w:val="ListParagraph"/>
        <w:numPr>
          <w:ilvl w:val="0"/>
          <w:numId w:val="43"/>
        </w:numPr>
        <w:ind w:left="-360" w:right="-720"/>
        <w:rPr>
          <w:color w:val="000000"/>
        </w:rPr>
      </w:pPr>
      <w:r>
        <w:rPr>
          <w:color w:val="000000"/>
        </w:rPr>
        <w:t>Setup and restored Velocity XPT/</w:t>
      </w:r>
      <w:proofErr w:type="spellStart"/>
      <w:r>
        <w:rPr>
          <w:color w:val="000000"/>
        </w:rPr>
        <w:t>Solatek</w:t>
      </w:r>
      <w:proofErr w:type="spellEnd"/>
      <w:r>
        <w:rPr>
          <w:color w:val="000000"/>
        </w:rPr>
        <w:t xml:space="preserve"> 72 purge and trap system.</w:t>
      </w:r>
    </w:p>
    <w:p w14:paraId="70747E75" w14:textId="77777777" w:rsidR="00897490" w:rsidRDefault="00897490" w:rsidP="00337BBB">
      <w:pPr>
        <w:pStyle w:val="ListParagraph"/>
        <w:numPr>
          <w:ilvl w:val="0"/>
          <w:numId w:val="43"/>
        </w:numPr>
        <w:ind w:left="-360" w:right="-720"/>
        <w:rPr>
          <w:color w:val="000000"/>
        </w:rPr>
      </w:pPr>
      <w:r>
        <w:rPr>
          <w:color w:val="000000"/>
        </w:rPr>
        <w:t>Setup and restored CDS 8000 concentrator.</w:t>
      </w:r>
    </w:p>
    <w:p w14:paraId="40243C20" w14:textId="77777777" w:rsidR="00897490" w:rsidRDefault="00897490" w:rsidP="00337BBB">
      <w:pPr>
        <w:pStyle w:val="ListParagraph"/>
        <w:numPr>
          <w:ilvl w:val="0"/>
          <w:numId w:val="43"/>
        </w:numPr>
        <w:ind w:left="-360" w:right="-720"/>
        <w:rPr>
          <w:color w:val="000000"/>
        </w:rPr>
      </w:pPr>
      <w:r>
        <w:rPr>
          <w:color w:val="000000"/>
        </w:rPr>
        <w:t>Reconfigured Varian Excalibur for NIR/</w:t>
      </w:r>
      <w:proofErr w:type="spellStart"/>
      <w:r>
        <w:rPr>
          <w:color w:val="000000"/>
        </w:rPr>
        <w:t>FarIR</w:t>
      </w:r>
      <w:proofErr w:type="spellEnd"/>
      <w:r>
        <w:rPr>
          <w:color w:val="000000"/>
        </w:rPr>
        <w:t>/</w:t>
      </w:r>
      <w:proofErr w:type="spellStart"/>
      <w:r>
        <w:rPr>
          <w:color w:val="000000"/>
        </w:rPr>
        <w:t>MidIR</w:t>
      </w:r>
      <w:proofErr w:type="spellEnd"/>
      <w:r>
        <w:rPr>
          <w:color w:val="000000"/>
        </w:rPr>
        <w:t xml:space="preserve"> as necessary.</w:t>
      </w:r>
    </w:p>
    <w:p w14:paraId="49236793" w14:textId="77777777" w:rsidR="00897490" w:rsidRDefault="00897490" w:rsidP="00337BBB">
      <w:pPr>
        <w:pStyle w:val="ListParagraph"/>
        <w:numPr>
          <w:ilvl w:val="0"/>
          <w:numId w:val="43"/>
        </w:numPr>
        <w:ind w:left="-360" w:right="-720"/>
        <w:rPr>
          <w:color w:val="000000"/>
        </w:rPr>
      </w:pPr>
      <w:r>
        <w:rPr>
          <w:color w:val="000000"/>
        </w:rPr>
        <w:t>Installed Waters 2795 HPLC that was not being used and interfaced with LTQ Orbitrap.  Worked around Firmware incompatibility to allow automatic HPLC injections for metabolomics.</w:t>
      </w:r>
    </w:p>
    <w:p w14:paraId="6E4944F9" w14:textId="77777777" w:rsidR="005645EF" w:rsidRDefault="005645EF" w:rsidP="00337BBB">
      <w:pPr>
        <w:pStyle w:val="ListParagraph"/>
        <w:numPr>
          <w:ilvl w:val="0"/>
          <w:numId w:val="43"/>
        </w:numPr>
        <w:ind w:left="-360" w:right="-720"/>
        <w:rPr>
          <w:color w:val="000000"/>
        </w:rPr>
      </w:pPr>
      <w:r>
        <w:rPr>
          <w:color w:val="000000"/>
        </w:rPr>
        <w:t>Repaired Waters 2695/960 HPLC-PDA to operating condition.</w:t>
      </w:r>
    </w:p>
    <w:p w14:paraId="0BE7E4BE" w14:textId="77777777" w:rsidR="002805D9" w:rsidRDefault="002805D9" w:rsidP="00337BBB">
      <w:pPr>
        <w:pStyle w:val="ListParagraph"/>
        <w:numPr>
          <w:ilvl w:val="0"/>
          <w:numId w:val="43"/>
        </w:numPr>
        <w:ind w:left="-360" w:right="-720"/>
        <w:rPr>
          <w:color w:val="000000"/>
        </w:rPr>
      </w:pPr>
      <w:r>
        <w:rPr>
          <w:color w:val="000000"/>
        </w:rPr>
        <w:t>Installed Varian 920 LC for semipreparative work.</w:t>
      </w:r>
    </w:p>
    <w:p w14:paraId="5A3F103C" w14:textId="77777777" w:rsidR="002805D9" w:rsidRDefault="002805D9" w:rsidP="00337BBB">
      <w:pPr>
        <w:pStyle w:val="ListParagraph"/>
        <w:numPr>
          <w:ilvl w:val="0"/>
          <w:numId w:val="43"/>
        </w:numPr>
        <w:ind w:left="-360" w:right="-720"/>
        <w:rPr>
          <w:color w:val="000000"/>
        </w:rPr>
      </w:pPr>
      <w:r>
        <w:rPr>
          <w:color w:val="000000"/>
        </w:rPr>
        <w:t>Replaced T</w:t>
      </w:r>
      <w:r w:rsidR="005476FD">
        <w:rPr>
          <w:color w:val="000000"/>
        </w:rPr>
        <w:t>urbo molecular pump in Orbitrap and LTQ.</w:t>
      </w:r>
    </w:p>
    <w:p w14:paraId="405EA504" w14:textId="77777777" w:rsidR="001871D9" w:rsidRPr="005476FD" w:rsidRDefault="005476FD" w:rsidP="005476FD">
      <w:pPr>
        <w:pStyle w:val="ListParagraph"/>
        <w:numPr>
          <w:ilvl w:val="0"/>
          <w:numId w:val="43"/>
        </w:numPr>
        <w:ind w:left="-360" w:right="-720"/>
        <w:rPr>
          <w:color w:val="000000"/>
        </w:rPr>
      </w:pPr>
      <w:r>
        <w:rPr>
          <w:color w:val="000000"/>
        </w:rPr>
        <w:t>Salvaged HP6890 for use with GCT and s</w:t>
      </w:r>
      <w:r w:rsidR="001871D9" w:rsidRPr="005476FD">
        <w:rPr>
          <w:color w:val="000000"/>
        </w:rPr>
        <w:t>et up GC-APCI-Orbitrap system for HRMS lipid analysis.</w:t>
      </w:r>
    </w:p>
    <w:p w14:paraId="09ED4E6B" w14:textId="77777777" w:rsidR="0094154E" w:rsidRDefault="0094154E" w:rsidP="00337BBB">
      <w:pPr>
        <w:pStyle w:val="ListParagraph"/>
        <w:numPr>
          <w:ilvl w:val="0"/>
          <w:numId w:val="43"/>
        </w:numPr>
        <w:ind w:left="-360" w:right="-720"/>
        <w:rPr>
          <w:color w:val="000000"/>
        </w:rPr>
      </w:pPr>
      <w:r>
        <w:rPr>
          <w:color w:val="000000"/>
        </w:rPr>
        <w:t>Modified Shimadzu AC30 and pumping program to allow for large volume injection outside of specs to allow for sub ppt level detection of pesticides by online solid phase extraction within the autosampler.</w:t>
      </w:r>
    </w:p>
    <w:p w14:paraId="6FE608AE" w14:textId="77777777" w:rsidR="00337BBB" w:rsidRDefault="00337BBB" w:rsidP="00337BBB">
      <w:pPr>
        <w:pStyle w:val="ListParagraph"/>
        <w:numPr>
          <w:ilvl w:val="0"/>
          <w:numId w:val="43"/>
        </w:numPr>
        <w:ind w:left="-360" w:right="-720"/>
        <w:rPr>
          <w:color w:val="000000"/>
        </w:rPr>
      </w:pPr>
      <w:r>
        <w:rPr>
          <w:color w:val="000000"/>
        </w:rPr>
        <w:lastRenderedPageBreak/>
        <w:t>Repaired LCT Premier XE by transferring motherboard from GCT EPC.</w:t>
      </w:r>
    </w:p>
    <w:p w14:paraId="66E7E2AF" w14:textId="77777777" w:rsidR="002B154A" w:rsidRDefault="002B154A" w:rsidP="00337BBB">
      <w:pPr>
        <w:pStyle w:val="ListParagraph"/>
        <w:numPr>
          <w:ilvl w:val="0"/>
          <w:numId w:val="43"/>
        </w:numPr>
        <w:ind w:left="-360" w:right="-720"/>
        <w:rPr>
          <w:color w:val="000000"/>
        </w:rPr>
      </w:pPr>
      <w:r>
        <w:rPr>
          <w:color w:val="000000"/>
        </w:rPr>
        <w:t xml:space="preserve">Moved, installed, and qualified, Thermo LTQ-XL fitted with </w:t>
      </w:r>
      <w:proofErr w:type="spellStart"/>
      <w:r>
        <w:rPr>
          <w:color w:val="000000"/>
        </w:rPr>
        <w:t>Acquity</w:t>
      </w:r>
      <w:proofErr w:type="spellEnd"/>
      <w:r>
        <w:rPr>
          <w:color w:val="000000"/>
        </w:rPr>
        <w:t xml:space="preserve"> UPLC.</w:t>
      </w:r>
    </w:p>
    <w:p w14:paraId="68F04DEE" w14:textId="77777777" w:rsidR="002B154A" w:rsidRDefault="002B154A" w:rsidP="00337BBB">
      <w:pPr>
        <w:pStyle w:val="ListParagraph"/>
        <w:numPr>
          <w:ilvl w:val="0"/>
          <w:numId w:val="43"/>
        </w:numPr>
        <w:ind w:left="-360" w:right="-720"/>
        <w:rPr>
          <w:color w:val="000000"/>
        </w:rPr>
      </w:pPr>
      <w:r>
        <w:rPr>
          <w:color w:val="000000"/>
        </w:rPr>
        <w:t>Installed and qualified Shimadzu 2010EV.</w:t>
      </w:r>
    </w:p>
    <w:p w14:paraId="65EA950D" w14:textId="77777777" w:rsidR="002B154A" w:rsidRDefault="002B154A" w:rsidP="00337BBB">
      <w:pPr>
        <w:pStyle w:val="ListParagraph"/>
        <w:numPr>
          <w:ilvl w:val="0"/>
          <w:numId w:val="43"/>
        </w:numPr>
        <w:ind w:left="-360" w:right="-720"/>
        <w:rPr>
          <w:color w:val="000000"/>
        </w:rPr>
      </w:pPr>
      <w:r>
        <w:rPr>
          <w:color w:val="000000"/>
        </w:rPr>
        <w:t>Repaired chiller loop on Thermo LTQ Orbitrap XL.</w:t>
      </w:r>
    </w:p>
    <w:p w14:paraId="7364FBA5" w14:textId="77777777" w:rsidR="002B154A" w:rsidRPr="002805D9" w:rsidRDefault="002B154A" w:rsidP="00337BBB">
      <w:pPr>
        <w:pStyle w:val="ListParagraph"/>
        <w:numPr>
          <w:ilvl w:val="0"/>
          <w:numId w:val="43"/>
        </w:numPr>
        <w:ind w:left="-360" w:right="-720"/>
        <w:rPr>
          <w:color w:val="000000"/>
        </w:rPr>
      </w:pPr>
      <w:r>
        <w:rPr>
          <w:color w:val="000000"/>
        </w:rPr>
        <w:t xml:space="preserve">Configured </w:t>
      </w:r>
      <w:proofErr w:type="spellStart"/>
      <w:r>
        <w:rPr>
          <w:color w:val="000000"/>
        </w:rPr>
        <w:t>Equan</w:t>
      </w:r>
      <w:proofErr w:type="spellEnd"/>
      <w:r>
        <w:rPr>
          <w:color w:val="000000"/>
        </w:rPr>
        <w:t xml:space="preserve"> LC system for LTQ Orbitrap XL and wrote Sampler Scripts for preparative and 2D LC.</w:t>
      </w:r>
    </w:p>
    <w:p w14:paraId="0416E6AD" w14:textId="77777777" w:rsidR="00E725A3" w:rsidRDefault="00E725A3" w:rsidP="009A52BA">
      <w:pPr>
        <w:ind w:left="-720" w:right="-720"/>
        <w:rPr>
          <w:b/>
          <w:sz w:val="28"/>
          <w:szCs w:val="28"/>
        </w:rPr>
      </w:pPr>
    </w:p>
    <w:p w14:paraId="7D9C2687" w14:textId="77777777" w:rsidR="009A52BA" w:rsidRDefault="009A52BA" w:rsidP="009A52BA">
      <w:pPr>
        <w:ind w:left="-720" w:right="-720"/>
        <w:rPr>
          <w:b/>
          <w:sz w:val="28"/>
          <w:szCs w:val="28"/>
        </w:rPr>
      </w:pPr>
      <w:r w:rsidRPr="00E42477">
        <w:rPr>
          <w:b/>
          <w:sz w:val="28"/>
          <w:szCs w:val="28"/>
        </w:rPr>
        <w:t>Publications</w:t>
      </w:r>
      <w:r w:rsidR="00E42477">
        <w:rPr>
          <w:b/>
          <w:sz w:val="28"/>
          <w:szCs w:val="28"/>
        </w:rPr>
        <w:t xml:space="preserve"> </w:t>
      </w:r>
    </w:p>
    <w:p w14:paraId="6A7F0546" w14:textId="77777777" w:rsidR="00E41954" w:rsidRDefault="00E41954" w:rsidP="009A52BA">
      <w:pPr>
        <w:ind w:left="-720" w:right="-720"/>
      </w:pPr>
    </w:p>
    <w:p w14:paraId="25FA2E91" w14:textId="77777777" w:rsidR="008B0137" w:rsidRPr="008B0137" w:rsidRDefault="008B0137" w:rsidP="009A52BA">
      <w:pPr>
        <w:ind w:left="-720" w:right="-720"/>
        <w:rPr>
          <w:b/>
        </w:rPr>
      </w:pPr>
      <w:r w:rsidRPr="008B0137">
        <w:t xml:space="preserve"> </w:t>
      </w:r>
      <w:r>
        <w:t>“</w:t>
      </w:r>
      <w:r w:rsidRPr="008B0137">
        <w:t xml:space="preserve">Identification of Novel Microcystins Using High-Resolution MS and </w:t>
      </w:r>
      <w:proofErr w:type="spellStart"/>
      <w:r w:rsidRPr="008B0137">
        <w:t>MSn</w:t>
      </w:r>
      <w:proofErr w:type="spellEnd"/>
      <w:r w:rsidRPr="008B0137">
        <w:t xml:space="preserve"> with Python Code.</w:t>
      </w:r>
      <w:r>
        <w:t>”</w:t>
      </w:r>
      <w:r w:rsidRPr="008B0137">
        <w:t xml:space="preserve"> In Envi</w:t>
      </w:r>
      <w:r>
        <w:t xml:space="preserve">ronmental Science &amp; Technology, </w:t>
      </w:r>
      <w:r>
        <w:rPr>
          <w:b/>
        </w:rPr>
        <w:t>2022</w:t>
      </w:r>
      <w:r w:rsidRPr="008B0137">
        <w:t xml:space="preserve">, </w:t>
      </w:r>
      <w:proofErr w:type="spellStart"/>
      <w:r w:rsidRPr="008B0137">
        <w:t>Baliu</w:t>
      </w:r>
      <w:proofErr w:type="spellEnd"/>
      <w:r w:rsidRPr="008B0137">
        <w:t xml:space="preserve">-Rodriguez, D., Peraino, N. J., </w:t>
      </w:r>
      <w:proofErr w:type="spellStart"/>
      <w:r w:rsidRPr="008B0137">
        <w:t>Premathilaka</w:t>
      </w:r>
      <w:proofErr w:type="spellEnd"/>
      <w:r w:rsidRPr="008B0137">
        <w:t xml:space="preserve">, S. H., </w:t>
      </w:r>
      <w:proofErr w:type="spellStart"/>
      <w:r w:rsidRPr="008B0137">
        <w:t>Birbeck</w:t>
      </w:r>
      <w:proofErr w:type="spellEnd"/>
      <w:r w:rsidRPr="008B0137">
        <w:t xml:space="preserve">, J. A., </w:t>
      </w:r>
      <w:proofErr w:type="spellStart"/>
      <w:r w:rsidRPr="008B0137">
        <w:t>Baliu</w:t>
      </w:r>
      <w:proofErr w:type="spellEnd"/>
      <w:r w:rsidRPr="008B0137">
        <w:t>-Rodriguez, T., W</w:t>
      </w:r>
      <w:r>
        <w:t xml:space="preserve">estrick, J. A., &amp; </w:t>
      </w:r>
      <w:proofErr w:type="spellStart"/>
      <w:r>
        <w:t>Isailovic</w:t>
      </w:r>
      <w:proofErr w:type="spellEnd"/>
      <w:r>
        <w:t>, D.</w:t>
      </w:r>
    </w:p>
    <w:p w14:paraId="09D925E1" w14:textId="77777777" w:rsidR="008B0137" w:rsidRDefault="008B0137" w:rsidP="009A52BA">
      <w:pPr>
        <w:ind w:left="-720" w:right="-720"/>
      </w:pPr>
    </w:p>
    <w:p w14:paraId="6A8EDADD" w14:textId="77777777" w:rsidR="009A7F48" w:rsidRPr="009A7F48" w:rsidRDefault="009A7F48" w:rsidP="009A52BA">
      <w:pPr>
        <w:ind w:left="-720" w:right="-720"/>
      </w:pPr>
      <w:r w:rsidRPr="009A7F48">
        <w:t xml:space="preserve"> </w:t>
      </w:r>
      <w:r>
        <w:t>“</w:t>
      </w:r>
      <w:r w:rsidRPr="009A7F48">
        <w:t>Toward Revealing Microcystin Distribution in Mouse Liver Tissue Using MALDI-MS Imaging.</w:t>
      </w:r>
      <w:r>
        <w:t>”</w:t>
      </w:r>
      <w:r w:rsidRPr="009A7F48">
        <w:t xml:space="preserve"> Toxins</w:t>
      </w:r>
      <w:r>
        <w:t xml:space="preserve">, </w:t>
      </w:r>
      <w:r>
        <w:rPr>
          <w:b/>
        </w:rPr>
        <w:t>2021</w:t>
      </w:r>
      <w:r>
        <w:t>,</w:t>
      </w:r>
      <w:r w:rsidRPr="009A7F48">
        <w:t xml:space="preserve"> </w:t>
      </w:r>
      <w:proofErr w:type="spellStart"/>
      <w:r w:rsidRPr="009A7F48">
        <w:t>Kucheriavaia</w:t>
      </w:r>
      <w:proofErr w:type="spellEnd"/>
      <w:r w:rsidRPr="009A7F48">
        <w:t xml:space="preserve">, D., </w:t>
      </w:r>
      <w:proofErr w:type="spellStart"/>
      <w:r w:rsidRPr="009A7F48">
        <w:t>Veličković</w:t>
      </w:r>
      <w:proofErr w:type="spellEnd"/>
      <w:r w:rsidRPr="009A7F48">
        <w:t>, D., Peraino, N., Lad, A., Kennedy, D. J., Haller, S. T., Westr</w:t>
      </w:r>
      <w:r>
        <w:t xml:space="preserve">ick, J. A., &amp; </w:t>
      </w:r>
      <w:proofErr w:type="spellStart"/>
      <w:r>
        <w:t>Isailovic</w:t>
      </w:r>
      <w:proofErr w:type="spellEnd"/>
      <w:r>
        <w:t>, D.</w:t>
      </w:r>
    </w:p>
    <w:p w14:paraId="056F3DFC" w14:textId="77777777" w:rsidR="009A7F48" w:rsidRDefault="009A7F48" w:rsidP="009A52BA">
      <w:pPr>
        <w:ind w:left="-720" w:right="-720"/>
      </w:pPr>
    </w:p>
    <w:p w14:paraId="17A99D07" w14:textId="77777777" w:rsidR="00E41954" w:rsidRPr="00E41954" w:rsidRDefault="00E41954" w:rsidP="009A52BA">
      <w:pPr>
        <w:ind w:left="-720" w:right="-720"/>
      </w:pPr>
      <w:r>
        <w:t>“</w:t>
      </w:r>
      <w:r w:rsidRPr="00E41954">
        <w:t>Negative Regulation of Human Hepatic Constitutive Androstane Receptor by Cholesterol Synthesis Inhibition: Role of Sterol Regulato</w:t>
      </w:r>
      <w:r>
        <w:t xml:space="preserve">ry Element Binding Proteins.” </w:t>
      </w:r>
      <w:r w:rsidRPr="00E41954">
        <w:t>Drug Metabolism and Disposition. American Society for Pharmacology &amp; Experimental Therapeutics</w:t>
      </w:r>
      <w:r>
        <w:t xml:space="preserve">, </w:t>
      </w:r>
      <w:r>
        <w:rPr>
          <w:b/>
        </w:rPr>
        <w:t>2021</w:t>
      </w:r>
      <w:r>
        <w:t>,</w:t>
      </w:r>
      <w:r w:rsidRPr="00E41954">
        <w:t xml:space="preserve"> </w:t>
      </w:r>
      <w:proofErr w:type="spellStart"/>
      <w:r w:rsidRPr="00E41954">
        <w:t>Cuko</w:t>
      </w:r>
      <w:proofErr w:type="spellEnd"/>
      <w:r w:rsidRPr="00E41954">
        <w:t xml:space="preserve">, L., </w:t>
      </w:r>
      <w:proofErr w:type="spellStart"/>
      <w:r w:rsidRPr="00E41954">
        <w:t>Duniec-Dmuchowski</w:t>
      </w:r>
      <w:proofErr w:type="spellEnd"/>
      <w:r w:rsidRPr="00E41954">
        <w:t>, Z., Rondini, E. A., Pant, A., Fallon, J. K., Wilson, E. M., Peraino, N. J., Westrick, J. A.,</w:t>
      </w:r>
      <w:r>
        <w:t xml:space="preserve"> Smith, P. C., &amp; </w:t>
      </w:r>
      <w:proofErr w:type="spellStart"/>
      <w:r>
        <w:t>Kocarek</w:t>
      </w:r>
      <w:proofErr w:type="spellEnd"/>
      <w:r>
        <w:t>, T. A.</w:t>
      </w:r>
    </w:p>
    <w:p w14:paraId="60F9DD06" w14:textId="77777777" w:rsidR="00E41954" w:rsidRDefault="00E41954" w:rsidP="009A52BA">
      <w:pPr>
        <w:ind w:left="-720" w:right="-720"/>
      </w:pPr>
    </w:p>
    <w:p w14:paraId="6CA113F5" w14:textId="77777777" w:rsidR="00E41954" w:rsidRPr="00E41954" w:rsidRDefault="00E41954" w:rsidP="00E41954">
      <w:pPr>
        <w:ind w:left="-720" w:right="-720"/>
        <w:rPr>
          <w:sz w:val="28"/>
          <w:szCs w:val="28"/>
        </w:rPr>
      </w:pPr>
      <w:r w:rsidRPr="00E41954">
        <w:t xml:space="preserve"> </w:t>
      </w:r>
      <w:r>
        <w:t>“</w:t>
      </w:r>
      <w:r w:rsidRPr="00E41954">
        <w:t xml:space="preserve">Pesticide exposure and adverse health effects associated with </w:t>
      </w:r>
      <w:proofErr w:type="spellStart"/>
      <w:r w:rsidRPr="00E41954">
        <w:t>farmwork</w:t>
      </w:r>
      <w:proofErr w:type="spellEnd"/>
      <w:r w:rsidRPr="00E41954">
        <w:t xml:space="preserve"> in Northern Thailand.</w:t>
      </w:r>
      <w:r>
        <w:t>”</w:t>
      </w:r>
      <w:r w:rsidRPr="00E41954">
        <w:t xml:space="preserve"> Journal of Occupational Health</w:t>
      </w:r>
      <w:r>
        <w:t xml:space="preserve">, </w:t>
      </w:r>
      <w:r>
        <w:rPr>
          <w:b/>
        </w:rPr>
        <w:t>2021</w:t>
      </w:r>
      <w:r>
        <w:t>,</w:t>
      </w:r>
      <w:r w:rsidRPr="00E41954">
        <w:rPr>
          <w:sz w:val="28"/>
          <w:szCs w:val="28"/>
        </w:rPr>
        <w:t xml:space="preserve"> </w:t>
      </w:r>
      <w:proofErr w:type="spellStart"/>
      <w:r w:rsidRPr="00E41954">
        <w:t>Forté</w:t>
      </w:r>
      <w:proofErr w:type="spellEnd"/>
      <w:r w:rsidRPr="00E41954">
        <w:t xml:space="preserve">, C. A., </w:t>
      </w:r>
      <w:proofErr w:type="spellStart"/>
      <w:r w:rsidRPr="00E41954">
        <w:t>Colacino</w:t>
      </w:r>
      <w:proofErr w:type="spellEnd"/>
      <w:r w:rsidRPr="00E41954">
        <w:t xml:space="preserve">, J., </w:t>
      </w:r>
      <w:proofErr w:type="spellStart"/>
      <w:r w:rsidRPr="00E41954">
        <w:t>Polemi</w:t>
      </w:r>
      <w:proofErr w:type="spellEnd"/>
      <w:r w:rsidRPr="00E41954">
        <w:t xml:space="preserve">, K., </w:t>
      </w:r>
      <w:proofErr w:type="spellStart"/>
      <w:r w:rsidRPr="00E41954">
        <w:t>Guytingco</w:t>
      </w:r>
      <w:proofErr w:type="spellEnd"/>
      <w:r w:rsidRPr="00E41954">
        <w:t xml:space="preserve">, A., Peraino, N. J., </w:t>
      </w:r>
      <w:proofErr w:type="spellStart"/>
      <w:r w:rsidRPr="00E41954">
        <w:t>Jindaphong</w:t>
      </w:r>
      <w:proofErr w:type="spellEnd"/>
      <w:r w:rsidRPr="00E41954">
        <w:t xml:space="preserve">, S., </w:t>
      </w:r>
      <w:proofErr w:type="spellStart"/>
      <w:r w:rsidRPr="00E41954">
        <w:t>Kaviya</w:t>
      </w:r>
      <w:proofErr w:type="spellEnd"/>
      <w:r w:rsidRPr="00E41954">
        <w:t xml:space="preserve">, T., Westrick, J., </w:t>
      </w:r>
      <w:proofErr w:type="spellStart"/>
      <w:r w:rsidRPr="00E41954">
        <w:t>Neitzel</w:t>
      </w:r>
      <w:proofErr w:type="spellEnd"/>
      <w:r w:rsidRPr="00E41954">
        <w:t>,</w:t>
      </w:r>
      <w:r>
        <w:t xml:space="preserve"> R., &amp; </w:t>
      </w:r>
      <w:proofErr w:type="spellStart"/>
      <w:r>
        <w:t>Nambunmee</w:t>
      </w:r>
      <w:proofErr w:type="spellEnd"/>
      <w:r>
        <w:t>, K.</w:t>
      </w:r>
    </w:p>
    <w:p w14:paraId="7A87839A" w14:textId="77777777" w:rsidR="00E41954" w:rsidRPr="00E41954" w:rsidRDefault="00E41954" w:rsidP="009A52BA">
      <w:pPr>
        <w:ind w:left="-720" w:right="-720"/>
      </w:pPr>
    </w:p>
    <w:p w14:paraId="3BD0B6D6" w14:textId="77777777" w:rsidR="00E41954" w:rsidRPr="00E41954" w:rsidRDefault="00E41954" w:rsidP="009A52BA">
      <w:pPr>
        <w:ind w:left="-720" w:right="-720"/>
      </w:pPr>
      <w:r w:rsidRPr="00E41954">
        <w:t xml:space="preserve"> “Diastereoselective Synthesis of γ</w:t>
      </w:r>
      <w:r w:rsidRPr="00E41954">
        <w:rPr>
          <w:rFonts w:ascii="Cambria Math" w:hAnsi="Cambria Math"/>
        </w:rPr>
        <w:t>‐</w:t>
      </w:r>
      <w:r w:rsidRPr="00E41954">
        <w:t xml:space="preserve">Lactones through Reaction of Sulfoxonium Ylides, Aldehydes, and Ketenes: Substrate Scope and Mechanistic Studies.” European Journal of Organic Chemistry, </w:t>
      </w:r>
      <w:r w:rsidRPr="00E41954">
        <w:rPr>
          <w:b/>
        </w:rPr>
        <w:t>2020</w:t>
      </w:r>
      <w:r w:rsidRPr="00E41954">
        <w:t xml:space="preserve">, Peraino, N. J., Mondal, M., Ho, H., </w:t>
      </w:r>
      <w:proofErr w:type="spellStart"/>
      <w:r w:rsidRPr="00E41954">
        <w:t>Beuque</w:t>
      </w:r>
      <w:proofErr w:type="spellEnd"/>
      <w:r w:rsidRPr="00E41954">
        <w:t>, A., Viola, E., Gary, M., Wheeler, K. A., &amp; Kerrigan, N. J</w:t>
      </w:r>
    </w:p>
    <w:p w14:paraId="51030E60" w14:textId="77777777" w:rsidR="00E41954" w:rsidRPr="00275EB2" w:rsidRDefault="00E41954" w:rsidP="009A52BA">
      <w:pPr>
        <w:ind w:left="-720" w:right="-720"/>
        <w:rPr>
          <w:b/>
        </w:rPr>
      </w:pPr>
    </w:p>
    <w:p w14:paraId="7D4B6285" w14:textId="77777777" w:rsidR="00E725A3" w:rsidRDefault="00E725A3" w:rsidP="00E725A3">
      <w:pPr>
        <w:ind w:left="-720" w:right="-720"/>
      </w:pPr>
      <w:r>
        <w:t xml:space="preserve">“Obesity and impaired barrier function after shock,” Journal of Trauma and Acute Care Surgery, </w:t>
      </w:r>
      <w:r w:rsidRPr="00E41954">
        <w:rPr>
          <w:b/>
        </w:rPr>
        <w:t>2020</w:t>
      </w:r>
      <w:r>
        <w:t xml:space="preserve">, L. N. </w:t>
      </w:r>
      <w:proofErr w:type="spellStart"/>
      <w:r>
        <w:t>Diebel</w:t>
      </w:r>
      <w:proofErr w:type="spellEnd"/>
      <w:r>
        <w:t xml:space="preserve">, N. Peraino, J. Westrick, K. </w:t>
      </w:r>
      <w:proofErr w:type="spellStart"/>
      <w:r>
        <w:t>Shinki</w:t>
      </w:r>
      <w:proofErr w:type="spellEnd"/>
      <w:r>
        <w:t xml:space="preserve">, and D. M. </w:t>
      </w:r>
      <w:proofErr w:type="spellStart"/>
      <w:r>
        <w:t>Liberati</w:t>
      </w:r>
      <w:proofErr w:type="spellEnd"/>
      <w:r>
        <w:t>.</w:t>
      </w:r>
    </w:p>
    <w:p w14:paraId="500F8CDD" w14:textId="77777777" w:rsidR="00E725A3" w:rsidRDefault="00E725A3" w:rsidP="00E725A3">
      <w:pPr>
        <w:ind w:left="-720" w:right="-720"/>
      </w:pPr>
    </w:p>
    <w:p w14:paraId="7F9BE08F" w14:textId="77777777" w:rsidR="00E725A3" w:rsidRDefault="00E725A3" w:rsidP="00E725A3">
      <w:pPr>
        <w:ind w:left="-720" w:right="-720"/>
      </w:pPr>
      <w:r>
        <w:t>“Eliciting Cell Death Using Recombinant IgA Fc</w:t>
      </w:r>
      <w:r>
        <w:rPr>
          <w:rFonts w:ascii="Cambria Math" w:hAnsi="Cambria Math" w:cs="Cambria Math"/>
        </w:rPr>
        <w:t>‐</w:t>
      </w:r>
      <w:r>
        <w:t xml:space="preserve">Folate Antibody Mimetics.” The FASEB Journal, </w:t>
      </w:r>
      <w:r w:rsidRPr="00E41954">
        <w:rPr>
          <w:b/>
        </w:rPr>
        <w:t>2020</w:t>
      </w:r>
      <w:r>
        <w:t xml:space="preserve">, Turnbull, A., </w:t>
      </w:r>
      <w:proofErr w:type="spellStart"/>
      <w:r>
        <w:t>Tepe</w:t>
      </w:r>
      <w:proofErr w:type="spellEnd"/>
      <w:r>
        <w:t>, G., Mohammed, S., Peraino, N., &amp; Speyer, C.</w:t>
      </w:r>
    </w:p>
    <w:p w14:paraId="1A02CBD5" w14:textId="77777777" w:rsidR="00E725A3" w:rsidRDefault="00E725A3" w:rsidP="00E725A3">
      <w:pPr>
        <w:ind w:left="-720" w:right="-720"/>
      </w:pPr>
    </w:p>
    <w:p w14:paraId="785263D9" w14:textId="77777777" w:rsidR="00275EB2" w:rsidRPr="00275EB2" w:rsidRDefault="00275EB2" w:rsidP="00275EB2">
      <w:pPr>
        <w:ind w:left="-720" w:right="-720"/>
      </w:pPr>
      <w:r w:rsidRPr="00275EB2">
        <w:t xml:space="preserve">“Microplastic ingestion by quagga mussels, </w:t>
      </w:r>
      <w:proofErr w:type="spellStart"/>
      <w:r w:rsidRPr="00275EB2">
        <w:t>Dreissena</w:t>
      </w:r>
      <w:proofErr w:type="spellEnd"/>
      <w:r w:rsidRPr="00275EB2">
        <w:t xml:space="preserve"> </w:t>
      </w:r>
      <w:proofErr w:type="spellStart"/>
      <w:r w:rsidRPr="00275EB2">
        <w:t>bugensis</w:t>
      </w:r>
      <w:proofErr w:type="spellEnd"/>
      <w:r w:rsidRPr="00275EB2">
        <w:t xml:space="preserve">, and its effects on physiological processes.” </w:t>
      </w:r>
      <w:r w:rsidRPr="00275EB2">
        <w:rPr>
          <w:i/>
        </w:rPr>
        <w:t>Environmental Pollution</w:t>
      </w:r>
      <w:r w:rsidRPr="00275EB2">
        <w:t xml:space="preserve">, </w:t>
      </w:r>
      <w:r w:rsidRPr="00275EB2">
        <w:rPr>
          <w:b/>
        </w:rPr>
        <w:t>2020</w:t>
      </w:r>
      <w:r w:rsidRPr="00275EB2">
        <w:t xml:space="preserve">, Adam F. Pedersen, Kishore Gopalakrishnan, Anna G. </w:t>
      </w:r>
      <w:proofErr w:type="spellStart"/>
      <w:r w:rsidRPr="00275EB2">
        <w:t>Boegehold</w:t>
      </w:r>
      <w:proofErr w:type="spellEnd"/>
      <w:r w:rsidRPr="00275EB2">
        <w:t xml:space="preserve">, Nicholas J. Peraino, Judy A. Westrick, Donna R. </w:t>
      </w:r>
      <w:proofErr w:type="spellStart"/>
      <w:r w:rsidRPr="00275EB2">
        <w:t>Kashian</w:t>
      </w:r>
      <w:proofErr w:type="spellEnd"/>
      <w:r w:rsidRPr="00275EB2">
        <w:t>.</w:t>
      </w:r>
    </w:p>
    <w:p w14:paraId="0BCD61E3" w14:textId="77777777" w:rsidR="00D80747" w:rsidRPr="00275EB2" w:rsidRDefault="00D80747" w:rsidP="00D80747">
      <w:pPr>
        <w:ind w:left="-720" w:right="-720"/>
      </w:pPr>
    </w:p>
    <w:p w14:paraId="61310439" w14:textId="77777777" w:rsidR="00D80747" w:rsidRPr="00275EB2" w:rsidRDefault="00275EB2" w:rsidP="009A52BA">
      <w:pPr>
        <w:ind w:left="-720" w:right="-720"/>
      </w:pPr>
      <w:r w:rsidRPr="00275EB2">
        <w:t xml:space="preserve">“Dhb Microcystins Discovered in USA Using an Online Concentration LC–MS/MS Platform.” </w:t>
      </w:r>
      <w:r w:rsidRPr="00275EB2">
        <w:rPr>
          <w:i/>
        </w:rPr>
        <w:t>Toxins</w:t>
      </w:r>
      <w:r w:rsidRPr="00725758">
        <w:rPr>
          <w:i/>
        </w:rPr>
        <w:t xml:space="preserve">, </w:t>
      </w:r>
      <w:r w:rsidRPr="00725758">
        <w:rPr>
          <w:b/>
        </w:rPr>
        <w:t>2019</w:t>
      </w:r>
      <w:r w:rsidRPr="00275EB2">
        <w:t xml:space="preserve">, </w:t>
      </w:r>
      <w:proofErr w:type="spellStart"/>
      <w:r w:rsidRPr="00275EB2">
        <w:t>Birbeck</w:t>
      </w:r>
      <w:proofErr w:type="spellEnd"/>
      <w:r w:rsidRPr="00275EB2">
        <w:t xml:space="preserve">, J.A.; Peraino, N.J.; O’Neill, G.M.; </w:t>
      </w:r>
      <w:proofErr w:type="spellStart"/>
      <w:r w:rsidRPr="00275EB2">
        <w:t>Coady</w:t>
      </w:r>
      <w:proofErr w:type="spellEnd"/>
      <w:r w:rsidRPr="00275EB2">
        <w:t>, J.; Westrick, J.A.</w:t>
      </w:r>
    </w:p>
    <w:p w14:paraId="307BF8D7" w14:textId="77777777" w:rsidR="00275EB2" w:rsidRPr="00275EB2" w:rsidRDefault="00275EB2" w:rsidP="009A52BA">
      <w:pPr>
        <w:ind w:left="-720" w:right="-720"/>
        <w:rPr>
          <w:b/>
        </w:rPr>
      </w:pPr>
    </w:p>
    <w:p w14:paraId="1F062CCB" w14:textId="77777777" w:rsidR="00535E46" w:rsidRPr="00275EB2" w:rsidRDefault="00535E46" w:rsidP="009A52BA">
      <w:pPr>
        <w:ind w:left="-720" w:right="-720"/>
      </w:pPr>
      <w:r w:rsidRPr="00275EB2">
        <w:t>“Pesticide exposure and adverse health effects associated with farm work in Northern Thailand.”</w:t>
      </w:r>
      <w:r w:rsidR="00597A46" w:rsidRPr="00275EB2">
        <w:t xml:space="preserve"> </w:t>
      </w:r>
      <w:proofErr w:type="spellStart"/>
      <w:r w:rsidR="00597A46" w:rsidRPr="00275EB2">
        <w:rPr>
          <w:i/>
        </w:rPr>
        <w:t>BioRxIV</w:t>
      </w:r>
      <w:proofErr w:type="spellEnd"/>
      <w:r w:rsidR="00597A46" w:rsidRPr="00275EB2">
        <w:t xml:space="preserve">, </w:t>
      </w:r>
      <w:r w:rsidR="00597A46" w:rsidRPr="00275EB2">
        <w:rPr>
          <w:b/>
        </w:rPr>
        <w:t>2019</w:t>
      </w:r>
      <w:r w:rsidR="00275EB2" w:rsidRPr="00275EB2">
        <w:rPr>
          <w:b/>
        </w:rPr>
        <w:t xml:space="preserve">, </w:t>
      </w:r>
      <w:r w:rsidRPr="00275EB2">
        <w:t xml:space="preserve"> A Forte, </w:t>
      </w:r>
      <w:proofErr w:type="spellStart"/>
      <w:r w:rsidRPr="00275EB2">
        <w:t>Chanese</w:t>
      </w:r>
      <w:proofErr w:type="spellEnd"/>
      <w:r w:rsidRPr="00275EB2">
        <w:t xml:space="preserve"> A Forte, Justin </w:t>
      </w:r>
      <w:proofErr w:type="spellStart"/>
      <w:r w:rsidRPr="00275EB2">
        <w:t>Colacino</w:t>
      </w:r>
      <w:proofErr w:type="spellEnd"/>
      <w:r w:rsidRPr="00275EB2">
        <w:t xml:space="preserve">, Katelyn M. </w:t>
      </w:r>
      <w:proofErr w:type="spellStart"/>
      <w:r w:rsidRPr="00275EB2">
        <w:t>Polemi</w:t>
      </w:r>
      <w:proofErr w:type="spellEnd"/>
      <w:r w:rsidRPr="00275EB2">
        <w:t xml:space="preserve">, Andrea </w:t>
      </w:r>
      <w:proofErr w:type="spellStart"/>
      <w:r w:rsidRPr="00275EB2">
        <w:t>Guytingco</w:t>
      </w:r>
      <w:proofErr w:type="spellEnd"/>
      <w:r w:rsidRPr="00275EB2">
        <w:t xml:space="preserve">, Nicholas J Peraino, </w:t>
      </w:r>
      <w:proofErr w:type="spellStart"/>
      <w:r w:rsidRPr="00275EB2">
        <w:t>Siripond</w:t>
      </w:r>
      <w:proofErr w:type="spellEnd"/>
      <w:r w:rsidRPr="00275EB2">
        <w:t xml:space="preserve"> </w:t>
      </w:r>
      <w:proofErr w:type="spellStart"/>
      <w:r w:rsidRPr="00275EB2">
        <w:t>Jindaphong</w:t>
      </w:r>
      <w:proofErr w:type="spellEnd"/>
      <w:r w:rsidRPr="00275EB2">
        <w:t xml:space="preserve">, </w:t>
      </w:r>
      <w:proofErr w:type="spellStart"/>
      <w:r w:rsidRPr="00275EB2">
        <w:t>Tharinya</w:t>
      </w:r>
      <w:proofErr w:type="spellEnd"/>
      <w:r w:rsidRPr="00275EB2">
        <w:t xml:space="preserve"> </w:t>
      </w:r>
      <w:proofErr w:type="spellStart"/>
      <w:r w:rsidRPr="00275EB2">
        <w:t>Kaviya</w:t>
      </w:r>
      <w:proofErr w:type="spellEnd"/>
      <w:r w:rsidRPr="00275EB2">
        <w:t xml:space="preserve">, Judy Westrick, Rick </w:t>
      </w:r>
      <w:proofErr w:type="spellStart"/>
      <w:r w:rsidRPr="00275EB2">
        <w:t>Neitzel</w:t>
      </w:r>
      <w:proofErr w:type="spellEnd"/>
      <w:r w:rsidRPr="00275EB2">
        <w:t xml:space="preserve">, </w:t>
      </w:r>
      <w:proofErr w:type="spellStart"/>
      <w:r w:rsidRPr="00275EB2">
        <w:t>Kowitt</w:t>
      </w:r>
      <w:proofErr w:type="spellEnd"/>
      <w:r w:rsidRPr="00275EB2">
        <w:t xml:space="preserve"> </w:t>
      </w:r>
      <w:proofErr w:type="spellStart"/>
      <w:r w:rsidRPr="00275EB2">
        <w:t>Nambunmee</w:t>
      </w:r>
      <w:proofErr w:type="spellEnd"/>
      <w:r w:rsidRPr="00275EB2">
        <w:t>.</w:t>
      </w:r>
    </w:p>
    <w:p w14:paraId="4AF135AC" w14:textId="77777777" w:rsidR="00535E46" w:rsidRPr="00275EB2" w:rsidRDefault="00535E46" w:rsidP="009A52BA">
      <w:pPr>
        <w:ind w:left="-720" w:right="-720"/>
      </w:pPr>
    </w:p>
    <w:p w14:paraId="22A4DDBB" w14:textId="77777777" w:rsidR="00E274C8" w:rsidRPr="00275EB2" w:rsidRDefault="00E274C8" w:rsidP="009A52BA">
      <w:pPr>
        <w:ind w:left="-720" w:right="-720"/>
      </w:pPr>
      <w:r w:rsidRPr="00275EB2">
        <w:lastRenderedPageBreak/>
        <w:t xml:space="preserve">“Catalytic Nitrene Homocoupling by an Iron (II) Bis (alkoxide) Complex: Bulking Up the Alkoxide Enables a Wider Range of Substrates and Provides Insight into the Reaction Mechanism” </w:t>
      </w:r>
      <w:r w:rsidRPr="00275EB2">
        <w:rPr>
          <w:i/>
        </w:rPr>
        <w:t>Inorganic Chemistry</w:t>
      </w:r>
      <w:r w:rsidRPr="00275EB2">
        <w:t xml:space="preserve">, July </w:t>
      </w:r>
      <w:r w:rsidR="00535E46" w:rsidRPr="00275EB2">
        <w:rPr>
          <w:b/>
        </w:rPr>
        <w:t>20</w:t>
      </w:r>
      <w:r w:rsidRPr="00275EB2">
        <w:rPr>
          <w:b/>
        </w:rPr>
        <w:t>17</w:t>
      </w:r>
      <w:r w:rsidRPr="00275EB2">
        <w:t xml:space="preserve">, </w:t>
      </w:r>
      <w:r w:rsidRPr="00275EB2">
        <w:rPr>
          <w:b/>
        </w:rPr>
        <w:t>2018</w:t>
      </w:r>
      <w:r w:rsidRPr="00275EB2">
        <w:t xml:space="preserve">, Maryam Yousif, </w:t>
      </w:r>
      <w:proofErr w:type="spellStart"/>
      <w:r w:rsidRPr="00275EB2">
        <w:t>Duleeka</w:t>
      </w:r>
      <w:proofErr w:type="spellEnd"/>
      <w:r w:rsidRPr="00275EB2">
        <w:t xml:space="preserve"> </w:t>
      </w:r>
      <w:proofErr w:type="spellStart"/>
      <w:r w:rsidRPr="00275EB2">
        <w:t>Wannipurage</w:t>
      </w:r>
      <w:proofErr w:type="spellEnd"/>
      <w:r w:rsidRPr="00275EB2">
        <w:t xml:space="preserve">, Caleb D Huizenga, Elizabeth </w:t>
      </w:r>
      <w:proofErr w:type="spellStart"/>
      <w:r w:rsidRPr="00275EB2">
        <w:t>Washnock</w:t>
      </w:r>
      <w:proofErr w:type="spellEnd"/>
      <w:r w:rsidRPr="00275EB2">
        <w:t xml:space="preserve">-Schmid, Nicholas J Peraino, Andrew </w:t>
      </w:r>
      <w:proofErr w:type="spellStart"/>
      <w:r w:rsidRPr="00275EB2">
        <w:t>Ozarowski</w:t>
      </w:r>
      <w:proofErr w:type="spellEnd"/>
      <w:r w:rsidRPr="00275EB2">
        <w:t xml:space="preserve">, Sebastian A Stoian, Richard L Lord, Stanislav </w:t>
      </w:r>
      <w:proofErr w:type="spellStart"/>
      <w:r w:rsidRPr="00275EB2">
        <w:t>Groysman</w:t>
      </w:r>
      <w:proofErr w:type="spellEnd"/>
    </w:p>
    <w:p w14:paraId="29DB0509" w14:textId="77777777" w:rsidR="00E274C8" w:rsidRPr="00275EB2" w:rsidRDefault="00E274C8" w:rsidP="009A52BA">
      <w:pPr>
        <w:ind w:left="-720" w:right="-720"/>
        <w:rPr>
          <w:b/>
        </w:rPr>
      </w:pPr>
    </w:p>
    <w:p w14:paraId="525CE34A" w14:textId="77777777" w:rsidR="006F5B0A" w:rsidRPr="00275EB2" w:rsidRDefault="006F5B0A" w:rsidP="009A52BA">
      <w:pPr>
        <w:ind w:left="-720" w:right="-720"/>
      </w:pPr>
      <w:r w:rsidRPr="00275EB2">
        <w:t xml:space="preserve">“Asymmetric synthesis of </w:t>
      </w:r>
      <w:r w:rsidR="00C70F2B" w:rsidRPr="00275EB2">
        <w:t>γ</w:t>
      </w:r>
      <w:r w:rsidRPr="00275EB2">
        <w:t xml:space="preserve">-lactones through Koga amine-controlled addition of enediolates to α,β-unsaturated </w:t>
      </w:r>
      <w:proofErr w:type="spellStart"/>
      <w:r w:rsidRPr="00275EB2">
        <w:t>sulfoxonium</w:t>
      </w:r>
      <w:proofErr w:type="spellEnd"/>
      <w:r w:rsidRPr="00275EB2">
        <w:t xml:space="preserve"> salts” </w:t>
      </w:r>
      <w:r w:rsidR="00236E16" w:rsidRPr="00275EB2">
        <w:rPr>
          <w:i/>
        </w:rPr>
        <w:t>Journal of Organic Chemistry</w:t>
      </w:r>
      <w:r w:rsidR="00455AD9" w:rsidRPr="00275EB2">
        <w:rPr>
          <w:i/>
        </w:rPr>
        <w:t>,</w:t>
      </w:r>
      <w:r w:rsidR="00236E16" w:rsidRPr="00275EB2">
        <w:t xml:space="preserve"> December 2, </w:t>
      </w:r>
      <w:r w:rsidR="00236E16" w:rsidRPr="00275EB2">
        <w:rPr>
          <w:b/>
        </w:rPr>
        <w:t>2016</w:t>
      </w:r>
      <w:r w:rsidR="00236E16" w:rsidRPr="00275EB2">
        <w:t>,</w:t>
      </w:r>
      <w:r w:rsidR="00455AD9" w:rsidRPr="00275EB2">
        <w:t xml:space="preserve"> Nicholas J. Peraino, Sven </w:t>
      </w:r>
      <w:proofErr w:type="spellStart"/>
      <w:r w:rsidR="00455AD9" w:rsidRPr="00275EB2">
        <w:t>Kaster</w:t>
      </w:r>
      <w:proofErr w:type="spellEnd"/>
      <w:r w:rsidR="00455AD9" w:rsidRPr="00275EB2">
        <w:t xml:space="preserve">, Kraig A. Wheeler, and </w:t>
      </w:r>
      <w:proofErr w:type="spellStart"/>
      <w:r w:rsidR="00455AD9" w:rsidRPr="00275EB2">
        <w:t>Nessan</w:t>
      </w:r>
      <w:proofErr w:type="spellEnd"/>
      <w:r w:rsidR="00455AD9" w:rsidRPr="00275EB2">
        <w:t xml:space="preserve"> J. Kerrigan</w:t>
      </w:r>
    </w:p>
    <w:p w14:paraId="5088707D" w14:textId="77777777" w:rsidR="00D804EB" w:rsidRPr="00275EB2" w:rsidRDefault="00D804EB" w:rsidP="009A52BA">
      <w:pPr>
        <w:ind w:left="-720" w:right="-720"/>
      </w:pPr>
    </w:p>
    <w:p w14:paraId="1D5046C0" w14:textId="77777777" w:rsidR="00D804EB" w:rsidRPr="00275EB2" w:rsidRDefault="00D804EB" w:rsidP="009A52BA">
      <w:pPr>
        <w:ind w:left="-720" w:right="-720"/>
      </w:pPr>
      <w:r w:rsidRPr="00275EB2">
        <w:t xml:space="preserve">"Catalytic Asymmetric Synthesis of Ketene Heterodimer β-Lactones: Scope and Limitations." </w:t>
      </w:r>
      <w:r w:rsidRPr="00275EB2">
        <w:rPr>
          <w:i/>
        </w:rPr>
        <w:t>Journal of Organic Chemistry</w:t>
      </w:r>
      <w:r w:rsidRPr="00275EB2">
        <w:t xml:space="preserve">, August 4, </w:t>
      </w:r>
      <w:r w:rsidRPr="00275EB2">
        <w:rPr>
          <w:b/>
        </w:rPr>
        <w:t>2016</w:t>
      </w:r>
      <w:r w:rsidRPr="00275EB2">
        <w:t xml:space="preserve">, Shi Chen, Ahmad A. Ibrahim, Nicholas J. Peraino, </w:t>
      </w:r>
      <w:proofErr w:type="spellStart"/>
      <w:r w:rsidRPr="00275EB2">
        <w:t>Divya</w:t>
      </w:r>
      <w:proofErr w:type="spellEnd"/>
      <w:r w:rsidRPr="00275EB2">
        <w:t xml:space="preserve"> Nalla, </w:t>
      </w:r>
      <w:proofErr w:type="spellStart"/>
      <w:r w:rsidRPr="00275EB2">
        <w:t>Mukulesh</w:t>
      </w:r>
      <w:proofErr w:type="spellEnd"/>
      <w:r w:rsidRPr="00275EB2">
        <w:t xml:space="preserve"> Mondal, Maxwell Van Raaphorst, and </w:t>
      </w:r>
      <w:proofErr w:type="spellStart"/>
      <w:r w:rsidRPr="00275EB2">
        <w:t>Nessan</w:t>
      </w:r>
      <w:proofErr w:type="spellEnd"/>
      <w:r w:rsidRPr="00275EB2">
        <w:t xml:space="preserve"> J. Kerrigan</w:t>
      </w:r>
    </w:p>
    <w:p w14:paraId="2BB6F756" w14:textId="77777777" w:rsidR="009D248D" w:rsidRPr="00275EB2" w:rsidRDefault="009D248D" w:rsidP="00B65C47">
      <w:pPr>
        <w:ind w:right="-720"/>
        <w:rPr>
          <w:b/>
          <w:sz w:val="28"/>
          <w:szCs w:val="28"/>
        </w:rPr>
      </w:pPr>
    </w:p>
    <w:p w14:paraId="253B71F0" w14:textId="77777777" w:rsidR="00C36D24" w:rsidRPr="00275EB2" w:rsidRDefault="00C36D24" w:rsidP="009A52BA">
      <w:pPr>
        <w:ind w:left="-720" w:right="-720"/>
        <w:rPr>
          <w:rStyle w:val="hlfld-contribauthor"/>
        </w:rPr>
      </w:pPr>
      <w:r w:rsidRPr="00275EB2">
        <w:t xml:space="preserve">“Diastereoselective Synthesis of γ-Lactones through Reaction of Enediolates with </w:t>
      </w:r>
      <w:proofErr w:type="gramStart"/>
      <w:r w:rsidRPr="00275EB2">
        <w:t>α,β</w:t>
      </w:r>
      <w:proofErr w:type="gramEnd"/>
      <w:r w:rsidRPr="00275EB2">
        <w:t xml:space="preserve">-Unsaturated </w:t>
      </w:r>
      <w:proofErr w:type="spellStart"/>
      <w:r w:rsidRPr="00275EB2">
        <w:t>Sulfoxonium</w:t>
      </w:r>
      <w:proofErr w:type="spellEnd"/>
      <w:r w:rsidRPr="00275EB2">
        <w:t xml:space="preserve"> Salts” </w:t>
      </w:r>
      <w:r w:rsidRPr="00275EB2">
        <w:rPr>
          <w:i/>
        </w:rPr>
        <w:t>Organic Letters</w:t>
      </w:r>
      <w:r w:rsidRPr="00275EB2">
        <w:t xml:space="preserve">, March 18, </w:t>
      </w:r>
      <w:r w:rsidRPr="00275EB2">
        <w:rPr>
          <w:b/>
        </w:rPr>
        <w:t>2015</w:t>
      </w:r>
      <w:r w:rsidR="00DA4535" w:rsidRPr="00275EB2">
        <w:t xml:space="preserve">, </w:t>
      </w:r>
      <w:r w:rsidR="00DA4535" w:rsidRPr="00275EB2">
        <w:rPr>
          <w:rStyle w:val="hlfld-contribauthor"/>
        </w:rPr>
        <w:t>Nicholas J. Peraino</w:t>
      </w:r>
      <w:r w:rsidR="00DA4535" w:rsidRPr="00275EB2">
        <w:rPr>
          <w:rStyle w:val="nlmx"/>
        </w:rPr>
        <w:t xml:space="preserve">, </w:t>
      </w:r>
      <w:r w:rsidR="00DA4535" w:rsidRPr="00275EB2">
        <w:rPr>
          <w:rStyle w:val="hlfld-contribauthor"/>
        </w:rPr>
        <w:t>Kraig A. Wheeler</w:t>
      </w:r>
      <w:r w:rsidR="00DA4535" w:rsidRPr="00275EB2">
        <w:rPr>
          <w:rStyle w:val="nlmx"/>
        </w:rPr>
        <w:t xml:space="preserve">, and </w:t>
      </w:r>
      <w:proofErr w:type="spellStart"/>
      <w:r w:rsidR="00DA4535" w:rsidRPr="00275EB2">
        <w:rPr>
          <w:rStyle w:val="hlfld-contribauthor"/>
        </w:rPr>
        <w:t>Nessan</w:t>
      </w:r>
      <w:proofErr w:type="spellEnd"/>
      <w:r w:rsidR="00DA4535" w:rsidRPr="00275EB2">
        <w:rPr>
          <w:rStyle w:val="hlfld-contribauthor"/>
        </w:rPr>
        <w:t xml:space="preserve"> J. Kerrigan</w:t>
      </w:r>
    </w:p>
    <w:p w14:paraId="748ED9E7" w14:textId="77777777" w:rsidR="00D804EB" w:rsidRPr="00275EB2" w:rsidRDefault="00D804EB" w:rsidP="009A52BA">
      <w:pPr>
        <w:ind w:left="-720" w:right="-720"/>
        <w:rPr>
          <w:rStyle w:val="hlfld-contribauthor"/>
        </w:rPr>
      </w:pPr>
    </w:p>
    <w:p w14:paraId="274A6B54" w14:textId="77777777" w:rsidR="00D804EB" w:rsidRPr="00275EB2" w:rsidRDefault="00D804EB" w:rsidP="009A52BA">
      <w:pPr>
        <w:ind w:left="-720" w:right="-720"/>
      </w:pPr>
      <w:r w:rsidRPr="00275EB2">
        <w:t xml:space="preserve">"Asymmetric Synthesis of γ-Lactones through Reaction of Sulfoxonium Ylides, Aldehydes and Ketenes" </w:t>
      </w:r>
      <w:r w:rsidRPr="00275EB2">
        <w:rPr>
          <w:i/>
        </w:rPr>
        <w:t>Tetrahedron Letters</w:t>
      </w:r>
      <w:r w:rsidRPr="00275EB2">
        <w:t xml:space="preserve">, June 6, </w:t>
      </w:r>
      <w:r w:rsidRPr="00275EB2">
        <w:rPr>
          <w:b/>
        </w:rPr>
        <w:t>2014</w:t>
      </w:r>
      <w:r w:rsidRPr="00275EB2">
        <w:t xml:space="preserve">, Nicholas J. Peraino, Han-Jen Ho, </w:t>
      </w:r>
      <w:proofErr w:type="spellStart"/>
      <w:r w:rsidRPr="00275EB2">
        <w:t>Mukulesh</w:t>
      </w:r>
      <w:proofErr w:type="spellEnd"/>
      <w:r w:rsidRPr="00275EB2">
        <w:t xml:space="preserve"> Mondal, </w:t>
      </w:r>
      <w:proofErr w:type="spellStart"/>
      <w:r w:rsidRPr="00275EB2">
        <w:t>Nessan</w:t>
      </w:r>
      <w:proofErr w:type="spellEnd"/>
      <w:r w:rsidRPr="00275EB2">
        <w:t xml:space="preserve"> J. Kerrigan</w:t>
      </w:r>
    </w:p>
    <w:p w14:paraId="6D044B75" w14:textId="77777777" w:rsidR="00C36D24" w:rsidRPr="00275EB2" w:rsidRDefault="00C36D24" w:rsidP="00B65C47">
      <w:pPr>
        <w:ind w:right="-720"/>
      </w:pPr>
    </w:p>
    <w:p w14:paraId="58CFAE74" w14:textId="77777777" w:rsidR="00C36D24" w:rsidRPr="00275EB2" w:rsidRDefault="00C36D24" w:rsidP="00455AD9">
      <w:pPr>
        <w:ind w:left="-720" w:right="-720"/>
      </w:pPr>
      <w:r w:rsidRPr="00275EB2">
        <w:t xml:space="preserve">“Regioselective synthesis of highly substituted enol esters from </w:t>
      </w:r>
      <w:proofErr w:type="spellStart"/>
      <w:r w:rsidRPr="00275EB2">
        <w:t>ketoketene</w:t>
      </w:r>
      <w:proofErr w:type="spellEnd"/>
      <w:r w:rsidRPr="00275EB2">
        <w:t xml:space="preserve"> dimer β-lactones” </w:t>
      </w:r>
      <w:r w:rsidRPr="00275EB2">
        <w:rPr>
          <w:i/>
        </w:rPr>
        <w:t xml:space="preserve">Archive of Organic Chemistry, </w:t>
      </w:r>
      <w:r w:rsidRPr="00275EB2">
        <w:rPr>
          <w:b/>
        </w:rPr>
        <w:t>2014</w:t>
      </w:r>
      <w:r w:rsidR="00455AD9" w:rsidRPr="00275EB2">
        <w:t xml:space="preserve">, Eric C. </w:t>
      </w:r>
      <w:proofErr w:type="spellStart"/>
      <w:r w:rsidR="00455AD9" w:rsidRPr="00275EB2">
        <w:t>Salo</w:t>
      </w:r>
      <w:proofErr w:type="spellEnd"/>
      <w:r w:rsidR="00455AD9" w:rsidRPr="00275EB2">
        <w:t xml:space="preserve">, Kyle R. Dayak, Jacob </w:t>
      </w:r>
      <w:proofErr w:type="spellStart"/>
      <w:r w:rsidR="00455AD9" w:rsidRPr="00275EB2">
        <w:t>Huxford</w:t>
      </w:r>
      <w:proofErr w:type="spellEnd"/>
      <w:r w:rsidR="00455AD9" w:rsidRPr="00275EB2">
        <w:t>, Pei-</w:t>
      </w:r>
      <w:proofErr w:type="spellStart"/>
      <w:r w:rsidR="00455AD9" w:rsidRPr="00275EB2">
        <w:t>Hsun</w:t>
      </w:r>
      <w:proofErr w:type="spellEnd"/>
      <w:r w:rsidR="00455AD9" w:rsidRPr="00275EB2">
        <w:t xml:space="preserve"> Wei, Nicholas J. Peraino and </w:t>
      </w:r>
      <w:proofErr w:type="spellStart"/>
      <w:r w:rsidR="00455AD9" w:rsidRPr="00275EB2">
        <w:t>Nessan</w:t>
      </w:r>
      <w:proofErr w:type="spellEnd"/>
      <w:r w:rsidR="00455AD9" w:rsidRPr="00275EB2">
        <w:t xml:space="preserve"> J. Kerrigan</w:t>
      </w:r>
    </w:p>
    <w:p w14:paraId="32648829" w14:textId="77777777" w:rsidR="00C36D24" w:rsidRPr="00275EB2" w:rsidRDefault="00C36D24" w:rsidP="009A52BA">
      <w:pPr>
        <w:ind w:left="-720" w:right="-720"/>
      </w:pPr>
    </w:p>
    <w:p w14:paraId="55C85593" w14:textId="77777777" w:rsidR="009A52BA" w:rsidRPr="00275EB2" w:rsidRDefault="009A52BA" w:rsidP="009A52BA">
      <w:pPr>
        <w:ind w:left="-720" w:right="-720"/>
        <w:rPr>
          <w:rStyle w:val="publication-date"/>
        </w:rPr>
      </w:pPr>
      <w:r w:rsidRPr="00275EB2">
        <w:t xml:space="preserve">“6'-Methoxy-(8S,9R)-cinchonan-9-yl N-tert-butoxycarbonyl-2-pyrrolidinecarboxylate.” </w:t>
      </w:r>
      <w:r w:rsidRPr="00275EB2">
        <w:rPr>
          <w:i/>
        </w:rPr>
        <w:t>Encyclopedia of Reagents for Organic Synthesis</w:t>
      </w:r>
      <w:r w:rsidRPr="00275EB2">
        <w:t>,</w:t>
      </w:r>
      <w:r w:rsidRPr="00275EB2">
        <w:rPr>
          <w:b/>
        </w:rPr>
        <w:t xml:space="preserve"> </w:t>
      </w:r>
      <w:r w:rsidRPr="00275EB2">
        <w:rPr>
          <w:rStyle w:val="publication-date"/>
        </w:rPr>
        <w:t xml:space="preserve">April 22, </w:t>
      </w:r>
      <w:r w:rsidRPr="00275EB2">
        <w:rPr>
          <w:rStyle w:val="publication-date"/>
          <w:b/>
        </w:rPr>
        <w:t>2013</w:t>
      </w:r>
      <w:r w:rsidR="00DA4535" w:rsidRPr="00275EB2">
        <w:rPr>
          <w:rStyle w:val="publication-date"/>
        </w:rPr>
        <w:t xml:space="preserve">, Nicholas J. Peraino and </w:t>
      </w:r>
      <w:proofErr w:type="spellStart"/>
      <w:r w:rsidR="00DA4535" w:rsidRPr="00275EB2">
        <w:rPr>
          <w:rStyle w:val="publication-date"/>
        </w:rPr>
        <w:t>Nessan</w:t>
      </w:r>
      <w:proofErr w:type="spellEnd"/>
      <w:r w:rsidR="00DA4535" w:rsidRPr="00275EB2">
        <w:rPr>
          <w:rStyle w:val="publication-date"/>
        </w:rPr>
        <w:t xml:space="preserve"> J. Kerrigan</w:t>
      </w:r>
    </w:p>
    <w:p w14:paraId="0187C997" w14:textId="77777777" w:rsidR="009A52BA" w:rsidRPr="00275EB2" w:rsidRDefault="009A52BA" w:rsidP="009A52BA">
      <w:pPr>
        <w:ind w:left="-720" w:right="-720"/>
        <w:rPr>
          <w:rStyle w:val="publication-date"/>
        </w:rPr>
      </w:pPr>
    </w:p>
    <w:p w14:paraId="514D4985" w14:textId="77777777" w:rsidR="00275EB2" w:rsidRPr="00E41954" w:rsidRDefault="009A52BA" w:rsidP="00E41954">
      <w:pPr>
        <w:ind w:left="-720" w:right="-720"/>
      </w:pPr>
      <w:r w:rsidRPr="00275EB2">
        <w:t xml:space="preserve">“Diastereoselective Reaction of Sulfoxonium Ylides, Aldehydes and Ketenes: An Approach to trans-γ-Lactones.”  </w:t>
      </w:r>
      <w:r w:rsidRPr="00275EB2">
        <w:rPr>
          <w:i/>
        </w:rPr>
        <w:t xml:space="preserve">Journal of Organic Chemistry, </w:t>
      </w:r>
      <w:r w:rsidRPr="00275EB2">
        <w:rPr>
          <w:rStyle w:val="publication-date"/>
        </w:rPr>
        <w:t xml:space="preserve">April 3, </w:t>
      </w:r>
      <w:r w:rsidRPr="00275EB2">
        <w:rPr>
          <w:rStyle w:val="publication-date"/>
          <w:b/>
        </w:rPr>
        <w:t>2013</w:t>
      </w:r>
      <w:r w:rsidR="00E42477" w:rsidRPr="00275EB2">
        <w:rPr>
          <w:rStyle w:val="publication-date"/>
        </w:rPr>
        <w:t>.</w:t>
      </w:r>
      <w:r w:rsidR="00455AD9" w:rsidRPr="00275EB2">
        <w:rPr>
          <w:rStyle w:val="publication-date"/>
        </w:rPr>
        <w:t xml:space="preserve"> </w:t>
      </w:r>
      <w:proofErr w:type="spellStart"/>
      <w:r w:rsidR="00455AD9" w:rsidRPr="00275EB2">
        <w:rPr>
          <w:rStyle w:val="publication-date"/>
        </w:rPr>
        <w:t>Mukulesh</w:t>
      </w:r>
      <w:proofErr w:type="spellEnd"/>
      <w:r w:rsidR="00455AD9" w:rsidRPr="00275EB2">
        <w:rPr>
          <w:rStyle w:val="publication-date"/>
        </w:rPr>
        <w:t xml:space="preserve"> Mondal, Han-Jen Ho, Nicholas J. Peraino, Melanie A. Gary, Kraig A. Wheeler, and </w:t>
      </w:r>
      <w:proofErr w:type="spellStart"/>
      <w:r w:rsidR="00455AD9" w:rsidRPr="00275EB2">
        <w:rPr>
          <w:rStyle w:val="publication-date"/>
        </w:rPr>
        <w:t>Nessan</w:t>
      </w:r>
      <w:proofErr w:type="spellEnd"/>
      <w:r w:rsidR="00455AD9" w:rsidRPr="00275EB2">
        <w:rPr>
          <w:rStyle w:val="publication-date"/>
        </w:rPr>
        <w:t xml:space="preserve"> J. Kerrigan</w:t>
      </w:r>
    </w:p>
    <w:p w14:paraId="1D0A5ED8" w14:textId="77777777" w:rsidR="00275EB2" w:rsidRPr="005476FD" w:rsidRDefault="00275EB2" w:rsidP="00AF1F19">
      <w:pPr>
        <w:ind w:left="-720" w:right="-720"/>
        <w:rPr>
          <w:b/>
          <w:sz w:val="28"/>
          <w:szCs w:val="28"/>
        </w:rPr>
      </w:pPr>
    </w:p>
    <w:p w14:paraId="31E53626" w14:textId="77777777" w:rsidR="005906BC" w:rsidRPr="005476FD" w:rsidRDefault="00B65C47" w:rsidP="005476FD">
      <w:pPr>
        <w:ind w:left="-720" w:right="-720"/>
        <w:rPr>
          <w:b/>
          <w:sz w:val="28"/>
          <w:szCs w:val="28"/>
        </w:rPr>
      </w:pPr>
      <w:r w:rsidRPr="005476FD">
        <w:rPr>
          <w:b/>
          <w:sz w:val="28"/>
          <w:szCs w:val="28"/>
        </w:rPr>
        <w:t>Presentations</w:t>
      </w:r>
      <w:r w:rsidR="008F35B8" w:rsidRPr="005476FD">
        <w:rPr>
          <w:b/>
          <w:sz w:val="28"/>
          <w:szCs w:val="28"/>
        </w:rPr>
        <w:t xml:space="preserve"> and Conferences</w:t>
      </w:r>
    </w:p>
    <w:p w14:paraId="415B13B1" w14:textId="77777777" w:rsidR="005476FD" w:rsidRDefault="005476FD" w:rsidP="005476FD">
      <w:pPr>
        <w:ind w:left="-720" w:right="-720"/>
        <w:rPr>
          <w:b/>
          <w:sz w:val="28"/>
          <w:szCs w:val="28"/>
        </w:rPr>
      </w:pPr>
    </w:p>
    <w:p w14:paraId="5E0F3681" w14:textId="77777777" w:rsidR="008B104B" w:rsidRDefault="008B104B" w:rsidP="00275D64">
      <w:pPr>
        <w:ind w:left="-720" w:right="-720"/>
        <w:rPr>
          <w:szCs w:val="28"/>
        </w:rPr>
      </w:pPr>
      <w:r>
        <w:rPr>
          <w:szCs w:val="28"/>
        </w:rPr>
        <w:t xml:space="preserve">American Society of Mass </w:t>
      </w:r>
      <w:proofErr w:type="spellStart"/>
      <w:r>
        <w:rPr>
          <w:szCs w:val="28"/>
        </w:rPr>
        <w:t>Spectrometrists</w:t>
      </w:r>
      <w:proofErr w:type="spellEnd"/>
      <w:r>
        <w:rPr>
          <w:szCs w:val="28"/>
        </w:rPr>
        <w:t xml:space="preserve"> National Meeting.  Atlanta GA, June 3, 2019.</w:t>
      </w:r>
    </w:p>
    <w:p w14:paraId="08AADE77" w14:textId="77777777" w:rsidR="008B104B" w:rsidRDefault="008B104B" w:rsidP="00275D64">
      <w:pPr>
        <w:ind w:left="-720" w:right="-720"/>
        <w:rPr>
          <w:szCs w:val="28"/>
        </w:rPr>
      </w:pPr>
    </w:p>
    <w:p w14:paraId="1E25286A" w14:textId="77777777" w:rsidR="008F35B8" w:rsidRPr="008F35B8" w:rsidRDefault="008F35B8" w:rsidP="00275D64">
      <w:pPr>
        <w:ind w:left="-720" w:right="-720"/>
        <w:rPr>
          <w:szCs w:val="28"/>
        </w:rPr>
      </w:pPr>
      <w:r>
        <w:rPr>
          <w:szCs w:val="28"/>
        </w:rPr>
        <w:t xml:space="preserve">“Progress in cannabis testing and regulation and Changes to new ISO 17025 requirements.” </w:t>
      </w:r>
      <w:r w:rsidRPr="008F35B8">
        <w:rPr>
          <w:szCs w:val="28"/>
        </w:rPr>
        <w:t>AOAC Central Meeting August 1</w:t>
      </w:r>
      <w:r w:rsidRPr="008F35B8">
        <w:rPr>
          <w:szCs w:val="28"/>
          <w:vertAlign w:val="superscript"/>
        </w:rPr>
        <w:t>st</w:t>
      </w:r>
      <w:r w:rsidRPr="008F35B8">
        <w:rPr>
          <w:szCs w:val="28"/>
        </w:rPr>
        <w:t>, 2017</w:t>
      </w:r>
    </w:p>
    <w:p w14:paraId="128C324B" w14:textId="77777777" w:rsidR="008F35B8" w:rsidRPr="008F35B8" w:rsidRDefault="008F35B8" w:rsidP="00275D64">
      <w:pPr>
        <w:ind w:left="-720" w:right="-720"/>
        <w:rPr>
          <w:b/>
          <w:szCs w:val="28"/>
        </w:rPr>
      </w:pPr>
    </w:p>
    <w:p w14:paraId="27721B2C" w14:textId="77777777" w:rsidR="00B65C47" w:rsidRDefault="00B65C47" w:rsidP="00B65C47">
      <w:pPr>
        <w:ind w:left="-720" w:right="-720"/>
      </w:pPr>
      <w:r>
        <w:t>“Asymmetric</w:t>
      </w:r>
      <w:r w:rsidR="00DA4535">
        <w:t xml:space="preserve"> Synthesis of γ-lactones from S</w:t>
      </w:r>
      <w:r w:rsidRPr="009D248D">
        <w:t xml:space="preserve">ulfoxonium </w:t>
      </w:r>
      <w:r w:rsidR="00DA4535">
        <w:t>S</w:t>
      </w:r>
      <w:r w:rsidRPr="009D248D">
        <w:t>alts</w:t>
      </w:r>
      <w:r>
        <w:t xml:space="preserve">” </w:t>
      </w:r>
      <w:r>
        <w:rPr>
          <w:i/>
        </w:rPr>
        <w:t>Oral Presentation at 251st</w:t>
      </w:r>
      <w:r w:rsidRPr="009D248D">
        <w:rPr>
          <w:i/>
        </w:rPr>
        <w:t xml:space="preserve"> ACS National Meeting Division of Organic Chemistry</w:t>
      </w:r>
      <w:r>
        <w:rPr>
          <w:i/>
        </w:rPr>
        <w:t>,</w:t>
      </w:r>
      <w:r>
        <w:t xml:space="preserve"> March 13, 2016</w:t>
      </w:r>
    </w:p>
    <w:p w14:paraId="5F893C1A" w14:textId="77777777" w:rsidR="00B65C47" w:rsidRDefault="00B65C47" w:rsidP="00B65C47">
      <w:pPr>
        <w:ind w:left="-720" w:right="-720"/>
      </w:pPr>
    </w:p>
    <w:p w14:paraId="2ED39879" w14:textId="77777777" w:rsidR="00B65C47" w:rsidRPr="006F5B0A" w:rsidRDefault="00B65C47" w:rsidP="00B65C47">
      <w:pPr>
        <w:ind w:left="-720" w:right="-720"/>
      </w:pPr>
      <w:r>
        <w:t>“</w:t>
      </w:r>
      <w:r w:rsidR="00DA4535">
        <w:t xml:space="preserve">Stereoselective Synthesis of </w:t>
      </w:r>
      <w:r w:rsidR="00DA4535" w:rsidRPr="00DA4535">
        <w:rPr>
          <w:i/>
        </w:rPr>
        <w:t>t</w:t>
      </w:r>
      <w:r w:rsidRPr="00DA4535">
        <w:rPr>
          <w:i/>
        </w:rPr>
        <w:t>rans</w:t>
      </w:r>
      <w:r w:rsidRPr="009D248D">
        <w:t>-γ-lacton</w:t>
      </w:r>
      <w:r w:rsidR="00DA4535">
        <w:t>es From S</w:t>
      </w:r>
      <w:r w:rsidRPr="009D248D">
        <w:t>ulfoxonium salts</w:t>
      </w:r>
      <w:r>
        <w:t xml:space="preserve">” </w:t>
      </w:r>
      <w:r w:rsidRPr="009D248D">
        <w:rPr>
          <w:i/>
        </w:rPr>
        <w:t>Oral Presentation at 247th ACS National Meeting Division of Organic Chemistry</w:t>
      </w:r>
      <w:r>
        <w:rPr>
          <w:i/>
        </w:rPr>
        <w:t>,</w:t>
      </w:r>
      <w:r>
        <w:t xml:space="preserve"> March 18, 2014</w:t>
      </w:r>
    </w:p>
    <w:p w14:paraId="068D2A6F" w14:textId="77777777" w:rsidR="00B65C47" w:rsidRDefault="00B65C47" w:rsidP="00275D64">
      <w:pPr>
        <w:ind w:left="-720" w:right="-720"/>
        <w:rPr>
          <w:rStyle w:val="publication-date"/>
        </w:rPr>
      </w:pPr>
    </w:p>
    <w:p w14:paraId="70A19AF2" w14:textId="77777777" w:rsidR="00275D64" w:rsidRDefault="00E42477" w:rsidP="00275D64">
      <w:pPr>
        <w:ind w:left="-720" w:right="-720"/>
        <w:rPr>
          <w:i/>
        </w:rPr>
      </w:pPr>
      <w:r>
        <w:t>“</w:t>
      </w:r>
      <w:r w:rsidRPr="00E42477">
        <w:t>Optimization of Methanol Recovery Distillation Process</w:t>
      </w:r>
      <w:r>
        <w:t xml:space="preserve">” Senior </w:t>
      </w:r>
      <w:r w:rsidRPr="00E42477">
        <w:rPr>
          <w:i/>
        </w:rPr>
        <w:t>Design Project Day</w:t>
      </w:r>
      <w:r>
        <w:rPr>
          <w:i/>
        </w:rPr>
        <w:t xml:space="preserve"> WMU</w:t>
      </w:r>
      <w:r>
        <w:t>, April 14, 2009.</w:t>
      </w:r>
    </w:p>
    <w:sectPr w:rsidR="00275D64" w:rsidSect="00D90F9B">
      <w:pgSz w:w="12240" w:h="15840"/>
      <w:pgMar w:top="1440" w:right="1800" w:bottom="1440" w:left="180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8C5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301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C08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E2A0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2C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7C0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820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540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961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082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7BD"/>
    <w:multiLevelType w:val="hybridMultilevel"/>
    <w:tmpl w:val="5514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F56B9"/>
    <w:multiLevelType w:val="hybridMultilevel"/>
    <w:tmpl w:val="A52AE95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087E02D5"/>
    <w:multiLevelType w:val="hybridMultilevel"/>
    <w:tmpl w:val="B63A5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A442C1"/>
    <w:multiLevelType w:val="hybridMultilevel"/>
    <w:tmpl w:val="40707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E6110B"/>
    <w:multiLevelType w:val="hybridMultilevel"/>
    <w:tmpl w:val="FD2AC03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8B2674"/>
    <w:multiLevelType w:val="hybridMultilevel"/>
    <w:tmpl w:val="B4B2BB78"/>
    <w:lvl w:ilvl="0" w:tplc="455C2CCE">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E096E"/>
    <w:multiLevelType w:val="hybridMultilevel"/>
    <w:tmpl w:val="F1980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26116"/>
    <w:multiLevelType w:val="hybridMultilevel"/>
    <w:tmpl w:val="629ECB7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16BE314E"/>
    <w:multiLevelType w:val="hybridMultilevel"/>
    <w:tmpl w:val="85A6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9D739D"/>
    <w:multiLevelType w:val="hybridMultilevel"/>
    <w:tmpl w:val="42AE6F08"/>
    <w:lvl w:ilvl="0" w:tplc="455C2CCE">
      <w:start w:val="1"/>
      <w:numFmt w:val="bullet"/>
      <w:lvlText w:val=""/>
      <w:lvlJc w:val="center"/>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F1093"/>
    <w:multiLevelType w:val="hybridMultilevel"/>
    <w:tmpl w:val="F92215CE"/>
    <w:lvl w:ilvl="0" w:tplc="942AB6E8">
      <w:start w:val="18"/>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1FE66E78"/>
    <w:multiLevelType w:val="hybridMultilevel"/>
    <w:tmpl w:val="796A5716"/>
    <w:lvl w:ilvl="0" w:tplc="45AE744E">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2347158F"/>
    <w:multiLevelType w:val="hybridMultilevel"/>
    <w:tmpl w:val="79261066"/>
    <w:lvl w:ilvl="0" w:tplc="942AB6E8">
      <w:start w:val="1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C16E4A"/>
    <w:multiLevelType w:val="hybridMultilevel"/>
    <w:tmpl w:val="AE9C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8A5165"/>
    <w:multiLevelType w:val="hybridMultilevel"/>
    <w:tmpl w:val="8A8ECA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25FB5063"/>
    <w:multiLevelType w:val="hybridMultilevel"/>
    <w:tmpl w:val="4E96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5432CD"/>
    <w:multiLevelType w:val="hybridMultilevel"/>
    <w:tmpl w:val="65E0C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87CDF"/>
    <w:multiLevelType w:val="hybridMultilevel"/>
    <w:tmpl w:val="EF04F4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346240BC"/>
    <w:multiLevelType w:val="hybridMultilevel"/>
    <w:tmpl w:val="56A2FD1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38780D13"/>
    <w:multiLevelType w:val="hybridMultilevel"/>
    <w:tmpl w:val="882ED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E6628B"/>
    <w:multiLevelType w:val="hybridMultilevel"/>
    <w:tmpl w:val="8070D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11A8E"/>
    <w:multiLevelType w:val="hybridMultilevel"/>
    <w:tmpl w:val="957C45D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B41159"/>
    <w:multiLevelType w:val="hybridMultilevel"/>
    <w:tmpl w:val="8D4040F4"/>
    <w:lvl w:ilvl="0" w:tplc="455C2CCE">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1119A"/>
    <w:multiLevelType w:val="hybridMultilevel"/>
    <w:tmpl w:val="EDA0C998"/>
    <w:lvl w:ilvl="0" w:tplc="4E185146">
      <w:start w:val="1"/>
      <w:numFmt w:val="bullet"/>
      <w:lvlText w:val=""/>
      <w:lvlJc w:val="left"/>
      <w:pPr>
        <w:ind w:left="0" w:hanging="360"/>
      </w:pPr>
      <w:rPr>
        <w:rFonts w:ascii="Symbol" w:hAnsi="Symbo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1700CDB"/>
    <w:multiLevelType w:val="hybridMultilevel"/>
    <w:tmpl w:val="C1C42B58"/>
    <w:lvl w:ilvl="0" w:tplc="942AB6E8">
      <w:start w:val="18"/>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2943727"/>
    <w:multiLevelType w:val="hybridMultilevel"/>
    <w:tmpl w:val="63AC1B6C"/>
    <w:lvl w:ilvl="0" w:tplc="2410CC18">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CF7BB7"/>
    <w:multiLevelType w:val="hybridMultilevel"/>
    <w:tmpl w:val="E3748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5F533C75"/>
    <w:multiLevelType w:val="hybridMultilevel"/>
    <w:tmpl w:val="201E7C8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49A257E"/>
    <w:multiLevelType w:val="hybridMultilevel"/>
    <w:tmpl w:val="F3604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41670"/>
    <w:multiLevelType w:val="hybridMultilevel"/>
    <w:tmpl w:val="D67E355E"/>
    <w:lvl w:ilvl="0" w:tplc="942AB6E8">
      <w:start w:val="18"/>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65F2854"/>
    <w:multiLevelType w:val="hybridMultilevel"/>
    <w:tmpl w:val="8CB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0317A"/>
    <w:multiLevelType w:val="hybridMultilevel"/>
    <w:tmpl w:val="C4E8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9C662D"/>
    <w:multiLevelType w:val="hybridMultilevel"/>
    <w:tmpl w:val="3BAA580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58E14BA"/>
    <w:multiLevelType w:val="hybridMultilevel"/>
    <w:tmpl w:val="972C0E74"/>
    <w:lvl w:ilvl="0" w:tplc="942AB6E8">
      <w:start w:val="18"/>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6BC6C32"/>
    <w:multiLevelType w:val="hybridMultilevel"/>
    <w:tmpl w:val="158634D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9045B29"/>
    <w:multiLevelType w:val="hybridMultilevel"/>
    <w:tmpl w:val="FF865C2E"/>
    <w:lvl w:ilvl="0" w:tplc="942AB6E8">
      <w:start w:val="18"/>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6"/>
  </w:num>
  <w:num w:numId="13">
    <w:abstractNumId w:val="16"/>
  </w:num>
  <w:num w:numId="14">
    <w:abstractNumId w:val="14"/>
  </w:num>
  <w:num w:numId="15">
    <w:abstractNumId w:val="29"/>
  </w:num>
  <w:num w:numId="16">
    <w:abstractNumId w:val="18"/>
  </w:num>
  <w:num w:numId="17">
    <w:abstractNumId w:val="23"/>
  </w:num>
  <w:num w:numId="18">
    <w:abstractNumId w:val="12"/>
  </w:num>
  <w:num w:numId="19">
    <w:abstractNumId w:val="42"/>
  </w:num>
  <w:num w:numId="20">
    <w:abstractNumId w:val="20"/>
  </w:num>
  <w:num w:numId="21">
    <w:abstractNumId w:val="45"/>
  </w:num>
  <w:num w:numId="22">
    <w:abstractNumId w:val="34"/>
  </w:num>
  <w:num w:numId="23">
    <w:abstractNumId w:val="39"/>
  </w:num>
  <w:num w:numId="24">
    <w:abstractNumId w:val="43"/>
  </w:num>
  <w:num w:numId="25">
    <w:abstractNumId w:val="22"/>
  </w:num>
  <w:num w:numId="26">
    <w:abstractNumId w:val="30"/>
  </w:num>
  <w:num w:numId="27">
    <w:abstractNumId w:val="26"/>
  </w:num>
  <w:num w:numId="28">
    <w:abstractNumId w:val="38"/>
  </w:num>
  <w:num w:numId="29">
    <w:abstractNumId w:val="19"/>
  </w:num>
  <w:num w:numId="30">
    <w:abstractNumId w:val="15"/>
  </w:num>
  <w:num w:numId="31">
    <w:abstractNumId w:val="32"/>
  </w:num>
  <w:num w:numId="32">
    <w:abstractNumId w:val="25"/>
  </w:num>
  <w:num w:numId="33">
    <w:abstractNumId w:val="31"/>
  </w:num>
  <w:num w:numId="34">
    <w:abstractNumId w:val="11"/>
  </w:num>
  <w:num w:numId="35">
    <w:abstractNumId w:val="28"/>
  </w:num>
  <w:num w:numId="36">
    <w:abstractNumId w:val="24"/>
  </w:num>
  <w:num w:numId="37">
    <w:abstractNumId w:val="13"/>
  </w:num>
  <w:num w:numId="38">
    <w:abstractNumId w:val="44"/>
  </w:num>
  <w:num w:numId="39">
    <w:abstractNumId w:val="41"/>
  </w:num>
  <w:num w:numId="40">
    <w:abstractNumId w:val="40"/>
  </w:num>
  <w:num w:numId="41">
    <w:abstractNumId w:val="17"/>
  </w:num>
  <w:num w:numId="42">
    <w:abstractNumId w:val="27"/>
  </w:num>
  <w:num w:numId="43">
    <w:abstractNumId w:val="21"/>
  </w:num>
  <w:num w:numId="44">
    <w:abstractNumId w:val="33"/>
  </w:num>
  <w:num w:numId="45">
    <w:abstractNumId w:val="1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55C22"/>
    <w:rsid w:val="00024F7B"/>
    <w:rsid w:val="00025038"/>
    <w:rsid w:val="00025E68"/>
    <w:rsid w:val="00035844"/>
    <w:rsid w:val="000431AF"/>
    <w:rsid w:val="00061D71"/>
    <w:rsid w:val="00073446"/>
    <w:rsid w:val="00083556"/>
    <w:rsid w:val="00090682"/>
    <w:rsid w:val="000B11E7"/>
    <w:rsid w:val="000B3CA5"/>
    <w:rsid w:val="000B4C0D"/>
    <w:rsid w:val="000B4CE9"/>
    <w:rsid w:val="000D2FDC"/>
    <w:rsid w:val="000E42C8"/>
    <w:rsid w:val="000F68B0"/>
    <w:rsid w:val="00114A06"/>
    <w:rsid w:val="00125B73"/>
    <w:rsid w:val="0012636B"/>
    <w:rsid w:val="0014309D"/>
    <w:rsid w:val="0016347D"/>
    <w:rsid w:val="00164C5F"/>
    <w:rsid w:val="00174D2F"/>
    <w:rsid w:val="00177ABA"/>
    <w:rsid w:val="00181753"/>
    <w:rsid w:val="001871D9"/>
    <w:rsid w:val="001922EE"/>
    <w:rsid w:val="00192313"/>
    <w:rsid w:val="00194A03"/>
    <w:rsid w:val="00194D25"/>
    <w:rsid w:val="00197809"/>
    <w:rsid w:val="001A0B5C"/>
    <w:rsid w:val="001A3CAE"/>
    <w:rsid w:val="001A4940"/>
    <w:rsid w:val="001A572C"/>
    <w:rsid w:val="001B0751"/>
    <w:rsid w:val="001C3E02"/>
    <w:rsid w:val="001C4169"/>
    <w:rsid w:val="001C6788"/>
    <w:rsid w:val="001D1C86"/>
    <w:rsid w:val="001E3734"/>
    <w:rsid w:val="00210EC7"/>
    <w:rsid w:val="00211904"/>
    <w:rsid w:val="00212A0C"/>
    <w:rsid w:val="002229CB"/>
    <w:rsid w:val="002245CF"/>
    <w:rsid w:val="00230178"/>
    <w:rsid w:val="00234057"/>
    <w:rsid w:val="00236E16"/>
    <w:rsid w:val="00255C22"/>
    <w:rsid w:val="00256A27"/>
    <w:rsid w:val="00263E43"/>
    <w:rsid w:val="002732E4"/>
    <w:rsid w:val="002734C4"/>
    <w:rsid w:val="0027596A"/>
    <w:rsid w:val="00275D64"/>
    <w:rsid w:val="00275EB2"/>
    <w:rsid w:val="002805D9"/>
    <w:rsid w:val="00280C0F"/>
    <w:rsid w:val="00284E9C"/>
    <w:rsid w:val="00292AD5"/>
    <w:rsid w:val="002938EB"/>
    <w:rsid w:val="002942EA"/>
    <w:rsid w:val="002A0CDC"/>
    <w:rsid w:val="002A341F"/>
    <w:rsid w:val="002B154A"/>
    <w:rsid w:val="002C3D88"/>
    <w:rsid w:val="002C3EAC"/>
    <w:rsid w:val="002C5D25"/>
    <w:rsid w:val="002D505C"/>
    <w:rsid w:val="002E4EED"/>
    <w:rsid w:val="00300CBD"/>
    <w:rsid w:val="003061D7"/>
    <w:rsid w:val="003104DB"/>
    <w:rsid w:val="00313D6E"/>
    <w:rsid w:val="00334B3B"/>
    <w:rsid w:val="00337BBB"/>
    <w:rsid w:val="00337D03"/>
    <w:rsid w:val="0035088F"/>
    <w:rsid w:val="003518BE"/>
    <w:rsid w:val="00355F68"/>
    <w:rsid w:val="00356474"/>
    <w:rsid w:val="00362528"/>
    <w:rsid w:val="00370BB8"/>
    <w:rsid w:val="003741B0"/>
    <w:rsid w:val="00393B1A"/>
    <w:rsid w:val="003A0579"/>
    <w:rsid w:val="003A1E78"/>
    <w:rsid w:val="003C09D6"/>
    <w:rsid w:val="003C57C2"/>
    <w:rsid w:val="003D0623"/>
    <w:rsid w:val="003D2A58"/>
    <w:rsid w:val="003D3D5D"/>
    <w:rsid w:val="003E037B"/>
    <w:rsid w:val="003E44E0"/>
    <w:rsid w:val="003E6AEA"/>
    <w:rsid w:val="003F15BE"/>
    <w:rsid w:val="003F4281"/>
    <w:rsid w:val="003F6D42"/>
    <w:rsid w:val="00410FBF"/>
    <w:rsid w:val="004168F1"/>
    <w:rsid w:val="00422B3F"/>
    <w:rsid w:val="00430303"/>
    <w:rsid w:val="00431B3A"/>
    <w:rsid w:val="00432E9B"/>
    <w:rsid w:val="00450D34"/>
    <w:rsid w:val="00451F7D"/>
    <w:rsid w:val="004523BC"/>
    <w:rsid w:val="00455AD9"/>
    <w:rsid w:val="0045633D"/>
    <w:rsid w:val="004A29E3"/>
    <w:rsid w:val="004A580B"/>
    <w:rsid w:val="004C089D"/>
    <w:rsid w:val="004C2EE7"/>
    <w:rsid w:val="004C3551"/>
    <w:rsid w:val="004C5AFE"/>
    <w:rsid w:val="004D29B2"/>
    <w:rsid w:val="004D4DCB"/>
    <w:rsid w:val="004E0FC9"/>
    <w:rsid w:val="004E3A6D"/>
    <w:rsid w:val="004E4953"/>
    <w:rsid w:val="004E5C71"/>
    <w:rsid w:val="004E7424"/>
    <w:rsid w:val="004F0CC1"/>
    <w:rsid w:val="005112EE"/>
    <w:rsid w:val="00515231"/>
    <w:rsid w:val="005268E1"/>
    <w:rsid w:val="00526C90"/>
    <w:rsid w:val="00535E46"/>
    <w:rsid w:val="005476FD"/>
    <w:rsid w:val="00560D1E"/>
    <w:rsid w:val="00563A26"/>
    <w:rsid w:val="005645EF"/>
    <w:rsid w:val="0058106F"/>
    <w:rsid w:val="005906BC"/>
    <w:rsid w:val="005914DE"/>
    <w:rsid w:val="00597A46"/>
    <w:rsid w:val="005B3F6F"/>
    <w:rsid w:val="005B4B72"/>
    <w:rsid w:val="005C0DBE"/>
    <w:rsid w:val="005D225C"/>
    <w:rsid w:val="005E3FE9"/>
    <w:rsid w:val="005E4402"/>
    <w:rsid w:val="005E4657"/>
    <w:rsid w:val="005F021E"/>
    <w:rsid w:val="005F249B"/>
    <w:rsid w:val="00620D26"/>
    <w:rsid w:val="00623EB7"/>
    <w:rsid w:val="00623F30"/>
    <w:rsid w:val="0062765F"/>
    <w:rsid w:val="00641491"/>
    <w:rsid w:val="00642BB7"/>
    <w:rsid w:val="006445FE"/>
    <w:rsid w:val="00647FF5"/>
    <w:rsid w:val="0065373A"/>
    <w:rsid w:val="00661795"/>
    <w:rsid w:val="00662D3C"/>
    <w:rsid w:val="0066682E"/>
    <w:rsid w:val="00670CE6"/>
    <w:rsid w:val="00673199"/>
    <w:rsid w:val="00680336"/>
    <w:rsid w:val="00686D63"/>
    <w:rsid w:val="006B3626"/>
    <w:rsid w:val="006B7393"/>
    <w:rsid w:val="006D1946"/>
    <w:rsid w:val="006E58FE"/>
    <w:rsid w:val="006F0646"/>
    <w:rsid w:val="006F34F6"/>
    <w:rsid w:val="006F3A98"/>
    <w:rsid w:val="006F5B0A"/>
    <w:rsid w:val="0070145E"/>
    <w:rsid w:val="007017E8"/>
    <w:rsid w:val="00704272"/>
    <w:rsid w:val="00714DEF"/>
    <w:rsid w:val="00725758"/>
    <w:rsid w:val="00735529"/>
    <w:rsid w:val="007500E7"/>
    <w:rsid w:val="00771676"/>
    <w:rsid w:val="0078041E"/>
    <w:rsid w:val="0078649F"/>
    <w:rsid w:val="007A7BEC"/>
    <w:rsid w:val="007B4E87"/>
    <w:rsid w:val="007C1348"/>
    <w:rsid w:val="007C7D03"/>
    <w:rsid w:val="007D4B99"/>
    <w:rsid w:val="007D7264"/>
    <w:rsid w:val="007E7306"/>
    <w:rsid w:val="00807F10"/>
    <w:rsid w:val="0082595C"/>
    <w:rsid w:val="00831203"/>
    <w:rsid w:val="008550EC"/>
    <w:rsid w:val="0085750A"/>
    <w:rsid w:val="00857F18"/>
    <w:rsid w:val="00881C2C"/>
    <w:rsid w:val="0089543F"/>
    <w:rsid w:val="00895829"/>
    <w:rsid w:val="00897490"/>
    <w:rsid w:val="008A5B09"/>
    <w:rsid w:val="008A63EB"/>
    <w:rsid w:val="008B0137"/>
    <w:rsid w:val="008B104B"/>
    <w:rsid w:val="008C0D06"/>
    <w:rsid w:val="008C75F2"/>
    <w:rsid w:val="008E4175"/>
    <w:rsid w:val="008F35B8"/>
    <w:rsid w:val="00900AD1"/>
    <w:rsid w:val="00913870"/>
    <w:rsid w:val="00930DE3"/>
    <w:rsid w:val="0094154E"/>
    <w:rsid w:val="009418EA"/>
    <w:rsid w:val="00946F82"/>
    <w:rsid w:val="009577AB"/>
    <w:rsid w:val="00981DB4"/>
    <w:rsid w:val="009965CC"/>
    <w:rsid w:val="009A52BA"/>
    <w:rsid w:val="009A57B8"/>
    <w:rsid w:val="009A7F48"/>
    <w:rsid w:val="009B5DD5"/>
    <w:rsid w:val="009B75AF"/>
    <w:rsid w:val="009D248D"/>
    <w:rsid w:val="009D250A"/>
    <w:rsid w:val="009D2D71"/>
    <w:rsid w:val="009F0383"/>
    <w:rsid w:val="00A05023"/>
    <w:rsid w:val="00A05696"/>
    <w:rsid w:val="00A06864"/>
    <w:rsid w:val="00A07A00"/>
    <w:rsid w:val="00A1054E"/>
    <w:rsid w:val="00A16905"/>
    <w:rsid w:val="00A30F15"/>
    <w:rsid w:val="00A3354E"/>
    <w:rsid w:val="00A40D7E"/>
    <w:rsid w:val="00A47FD7"/>
    <w:rsid w:val="00A53418"/>
    <w:rsid w:val="00A5407D"/>
    <w:rsid w:val="00A558A3"/>
    <w:rsid w:val="00A57C69"/>
    <w:rsid w:val="00A63A3E"/>
    <w:rsid w:val="00A65364"/>
    <w:rsid w:val="00A7108D"/>
    <w:rsid w:val="00A728C4"/>
    <w:rsid w:val="00A73921"/>
    <w:rsid w:val="00A7492F"/>
    <w:rsid w:val="00A9630A"/>
    <w:rsid w:val="00AC40F7"/>
    <w:rsid w:val="00AD717A"/>
    <w:rsid w:val="00AE3C1A"/>
    <w:rsid w:val="00AF1F19"/>
    <w:rsid w:val="00AF589F"/>
    <w:rsid w:val="00B002A4"/>
    <w:rsid w:val="00B0146A"/>
    <w:rsid w:val="00B05652"/>
    <w:rsid w:val="00B15E35"/>
    <w:rsid w:val="00B259B1"/>
    <w:rsid w:val="00B530BB"/>
    <w:rsid w:val="00B65C47"/>
    <w:rsid w:val="00B874C9"/>
    <w:rsid w:val="00B9373C"/>
    <w:rsid w:val="00BA32C8"/>
    <w:rsid w:val="00BB2B4F"/>
    <w:rsid w:val="00BB4044"/>
    <w:rsid w:val="00BB6ACE"/>
    <w:rsid w:val="00BC618F"/>
    <w:rsid w:val="00BC680D"/>
    <w:rsid w:val="00BE2573"/>
    <w:rsid w:val="00BE2851"/>
    <w:rsid w:val="00C119AB"/>
    <w:rsid w:val="00C33834"/>
    <w:rsid w:val="00C36D24"/>
    <w:rsid w:val="00C40E53"/>
    <w:rsid w:val="00C5005A"/>
    <w:rsid w:val="00C528A0"/>
    <w:rsid w:val="00C535CA"/>
    <w:rsid w:val="00C5668A"/>
    <w:rsid w:val="00C6176A"/>
    <w:rsid w:val="00C70F2B"/>
    <w:rsid w:val="00C83594"/>
    <w:rsid w:val="00C86AAF"/>
    <w:rsid w:val="00CA6B93"/>
    <w:rsid w:val="00CB5047"/>
    <w:rsid w:val="00CC2FA6"/>
    <w:rsid w:val="00CF3645"/>
    <w:rsid w:val="00D057C5"/>
    <w:rsid w:val="00D14135"/>
    <w:rsid w:val="00D170A1"/>
    <w:rsid w:val="00D4306E"/>
    <w:rsid w:val="00D43B63"/>
    <w:rsid w:val="00D536E6"/>
    <w:rsid w:val="00D55126"/>
    <w:rsid w:val="00D620DB"/>
    <w:rsid w:val="00D70EB8"/>
    <w:rsid w:val="00D801E9"/>
    <w:rsid w:val="00D804EB"/>
    <w:rsid w:val="00D80747"/>
    <w:rsid w:val="00D862AA"/>
    <w:rsid w:val="00D864A4"/>
    <w:rsid w:val="00D86696"/>
    <w:rsid w:val="00D868A9"/>
    <w:rsid w:val="00D90F9B"/>
    <w:rsid w:val="00D9734E"/>
    <w:rsid w:val="00DA4535"/>
    <w:rsid w:val="00DA463C"/>
    <w:rsid w:val="00DB4CA4"/>
    <w:rsid w:val="00DC4B85"/>
    <w:rsid w:val="00DF0DA9"/>
    <w:rsid w:val="00DF4658"/>
    <w:rsid w:val="00E118CB"/>
    <w:rsid w:val="00E160C8"/>
    <w:rsid w:val="00E24B27"/>
    <w:rsid w:val="00E274C8"/>
    <w:rsid w:val="00E41954"/>
    <w:rsid w:val="00E42477"/>
    <w:rsid w:val="00E56CB0"/>
    <w:rsid w:val="00E70D9A"/>
    <w:rsid w:val="00E725A3"/>
    <w:rsid w:val="00E7489E"/>
    <w:rsid w:val="00E839F7"/>
    <w:rsid w:val="00E83F5D"/>
    <w:rsid w:val="00EA12B8"/>
    <w:rsid w:val="00EA45F9"/>
    <w:rsid w:val="00EC4CBD"/>
    <w:rsid w:val="00ED27EE"/>
    <w:rsid w:val="00ED3034"/>
    <w:rsid w:val="00ED6840"/>
    <w:rsid w:val="00EE7C0C"/>
    <w:rsid w:val="00EF2FD8"/>
    <w:rsid w:val="00EF5953"/>
    <w:rsid w:val="00F0417B"/>
    <w:rsid w:val="00F12E6A"/>
    <w:rsid w:val="00F1785F"/>
    <w:rsid w:val="00F21754"/>
    <w:rsid w:val="00F31C30"/>
    <w:rsid w:val="00F37317"/>
    <w:rsid w:val="00F5287C"/>
    <w:rsid w:val="00F5591F"/>
    <w:rsid w:val="00F6348D"/>
    <w:rsid w:val="00F6729B"/>
    <w:rsid w:val="00F7115E"/>
    <w:rsid w:val="00F86389"/>
    <w:rsid w:val="00F902C8"/>
    <w:rsid w:val="00F927B9"/>
    <w:rsid w:val="00F979A4"/>
    <w:rsid w:val="00FA0410"/>
    <w:rsid w:val="00FA5A23"/>
    <w:rsid w:val="00FA77C3"/>
    <w:rsid w:val="00FB7A55"/>
    <w:rsid w:val="00FC5442"/>
    <w:rsid w:val="00FD4B4A"/>
    <w:rsid w:val="00FE0B84"/>
    <w:rsid w:val="00FE6F01"/>
    <w:rsid w:val="00F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7753D"/>
  <w15:docId w15:val="{A90B2B00-39FD-4CD6-9381-B1BD69F4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F9B"/>
    <w:rPr>
      <w:sz w:val="24"/>
      <w:szCs w:val="24"/>
    </w:rPr>
  </w:style>
  <w:style w:type="paragraph" w:styleId="Heading4">
    <w:name w:val="heading 4"/>
    <w:basedOn w:val="Normal"/>
    <w:link w:val="Heading4Char"/>
    <w:uiPriority w:val="9"/>
    <w:qFormat/>
    <w:rsid w:val="0078041E"/>
    <w:pPr>
      <w:spacing w:before="100" w:beforeAutospacing="1" w:after="100" w:afterAutospacing="1"/>
      <w:outlineLvl w:val="3"/>
    </w:pPr>
    <w:rPr>
      <w:b/>
      <w:bCs/>
    </w:rPr>
  </w:style>
  <w:style w:type="paragraph" w:styleId="Heading5">
    <w:name w:val="heading 5"/>
    <w:basedOn w:val="Normal"/>
    <w:link w:val="Heading5Char"/>
    <w:uiPriority w:val="9"/>
    <w:qFormat/>
    <w:rsid w:val="0078041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0F9B"/>
    <w:pPr>
      <w:jc w:val="center"/>
    </w:pPr>
    <w:rPr>
      <w:sz w:val="32"/>
    </w:rPr>
  </w:style>
  <w:style w:type="character" w:styleId="Hyperlink">
    <w:name w:val="Hyperlink"/>
    <w:basedOn w:val="DefaultParagraphFont"/>
    <w:rsid w:val="00D90F9B"/>
    <w:rPr>
      <w:color w:val="0000FF"/>
      <w:u w:val="single"/>
    </w:rPr>
  </w:style>
  <w:style w:type="paragraph" w:styleId="BalloonText">
    <w:name w:val="Balloon Text"/>
    <w:basedOn w:val="Normal"/>
    <w:semiHidden/>
    <w:rsid w:val="00255C22"/>
    <w:rPr>
      <w:rFonts w:ascii="Tahoma" w:hAnsi="Tahoma" w:cs="Tahoma"/>
      <w:sz w:val="16"/>
      <w:szCs w:val="16"/>
    </w:rPr>
  </w:style>
  <w:style w:type="paragraph" w:styleId="Subtitle">
    <w:name w:val="Subtitle"/>
    <w:basedOn w:val="Normal"/>
    <w:next w:val="Normal"/>
    <w:link w:val="SubtitleChar"/>
    <w:qFormat/>
    <w:rsid w:val="00C528A0"/>
    <w:pPr>
      <w:spacing w:after="60"/>
      <w:jc w:val="center"/>
      <w:outlineLvl w:val="1"/>
    </w:pPr>
    <w:rPr>
      <w:rFonts w:ascii="Cambria" w:hAnsi="Cambria"/>
    </w:rPr>
  </w:style>
  <w:style w:type="character" w:customStyle="1" w:styleId="SubtitleChar">
    <w:name w:val="Subtitle Char"/>
    <w:basedOn w:val="DefaultParagraphFont"/>
    <w:link w:val="Subtitle"/>
    <w:rsid w:val="00C528A0"/>
    <w:rPr>
      <w:rFonts w:ascii="Cambria" w:eastAsia="Times New Roman" w:hAnsi="Cambria" w:cs="Times New Roman"/>
      <w:sz w:val="24"/>
      <w:szCs w:val="24"/>
    </w:rPr>
  </w:style>
  <w:style w:type="character" w:styleId="Strong">
    <w:name w:val="Strong"/>
    <w:basedOn w:val="DefaultParagraphFont"/>
    <w:qFormat/>
    <w:rsid w:val="00C528A0"/>
    <w:rPr>
      <w:b/>
      <w:bCs/>
    </w:rPr>
  </w:style>
  <w:style w:type="character" w:customStyle="1" w:styleId="Heading4Char">
    <w:name w:val="Heading 4 Char"/>
    <w:basedOn w:val="DefaultParagraphFont"/>
    <w:link w:val="Heading4"/>
    <w:uiPriority w:val="9"/>
    <w:rsid w:val="0078041E"/>
    <w:rPr>
      <w:b/>
      <w:bCs/>
      <w:sz w:val="24"/>
      <w:szCs w:val="24"/>
    </w:rPr>
  </w:style>
  <w:style w:type="character" w:customStyle="1" w:styleId="Heading5Char">
    <w:name w:val="Heading 5 Char"/>
    <w:basedOn w:val="DefaultParagraphFont"/>
    <w:link w:val="Heading5"/>
    <w:uiPriority w:val="9"/>
    <w:rsid w:val="0078041E"/>
    <w:rPr>
      <w:b/>
      <w:bCs/>
    </w:rPr>
  </w:style>
  <w:style w:type="character" w:customStyle="1" w:styleId="publication-date">
    <w:name w:val="publication-date"/>
    <w:basedOn w:val="DefaultParagraphFont"/>
    <w:rsid w:val="0078041E"/>
  </w:style>
  <w:style w:type="paragraph" w:styleId="ListParagraph">
    <w:name w:val="List Paragraph"/>
    <w:basedOn w:val="Normal"/>
    <w:uiPriority w:val="34"/>
    <w:qFormat/>
    <w:rsid w:val="00E42477"/>
    <w:pPr>
      <w:ind w:left="720"/>
      <w:contextualSpacing/>
    </w:pPr>
  </w:style>
  <w:style w:type="character" w:customStyle="1" w:styleId="hlfld-contribauthor">
    <w:name w:val="hlfld-contribauthor"/>
    <w:basedOn w:val="DefaultParagraphFont"/>
    <w:rsid w:val="00DA4535"/>
  </w:style>
  <w:style w:type="character" w:customStyle="1" w:styleId="nlmxref-aff">
    <w:name w:val="nlm_xref-aff"/>
    <w:basedOn w:val="DefaultParagraphFont"/>
    <w:rsid w:val="00DA4535"/>
  </w:style>
  <w:style w:type="character" w:customStyle="1" w:styleId="nlmx">
    <w:name w:val="nlm_x"/>
    <w:basedOn w:val="DefaultParagraphFont"/>
    <w:rsid w:val="00DA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632">
      <w:bodyDiv w:val="1"/>
      <w:marLeft w:val="0"/>
      <w:marRight w:val="0"/>
      <w:marTop w:val="0"/>
      <w:marBottom w:val="0"/>
      <w:divBdr>
        <w:top w:val="none" w:sz="0" w:space="0" w:color="auto"/>
        <w:left w:val="none" w:sz="0" w:space="0" w:color="auto"/>
        <w:bottom w:val="none" w:sz="0" w:space="0" w:color="auto"/>
        <w:right w:val="none" w:sz="0" w:space="0" w:color="auto"/>
      </w:divBdr>
    </w:div>
    <w:div w:id="195045282">
      <w:bodyDiv w:val="1"/>
      <w:marLeft w:val="0"/>
      <w:marRight w:val="0"/>
      <w:marTop w:val="0"/>
      <w:marBottom w:val="0"/>
      <w:divBdr>
        <w:top w:val="none" w:sz="0" w:space="0" w:color="auto"/>
        <w:left w:val="none" w:sz="0" w:space="0" w:color="auto"/>
        <w:bottom w:val="none" w:sz="0" w:space="0" w:color="auto"/>
        <w:right w:val="none" w:sz="0" w:space="0" w:color="auto"/>
      </w:divBdr>
      <w:divsChild>
        <w:div w:id="473988415">
          <w:marLeft w:val="0"/>
          <w:marRight w:val="0"/>
          <w:marTop w:val="0"/>
          <w:marBottom w:val="0"/>
          <w:divBdr>
            <w:top w:val="none" w:sz="0" w:space="0" w:color="auto"/>
            <w:left w:val="none" w:sz="0" w:space="0" w:color="auto"/>
            <w:bottom w:val="none" w:sz="0" w:space="0" w:color="auto"/>
            <w:right w:val="none" w:sz="0" w:space="0" w:color="auto"/>
          </w:divBdr>
          <w:divsChild>
            <w:div w:id="4752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279">
      <w:bodyDiv w:val="1"/>
      <w:marLeft w:val="0"/>
      <w:marRight w:val="0"/>
      <w:marTop w:val="0"/>
      <w:marBottom w:val="0"/>
      <w:divBdr>
        <w:top w:val="none" w:sz="0" w:space="0" w:color="auto"/>
        <w:left w:val="none" w:sz="0" w:space="0" w:color="auto"/>
        <w:bottom w:val="none" w:sz="0" w:space="0" w:color="auto"/>
        <w:right w:val="none" w:sz="0" w:space="0" w:color="auto"/>
      </w:divBdr>
      <w:divsChild>
        <w:div w:id="1384601230">
          <w:marLeft w:val="0"/>
          <w:marRight w:val="0"/>
          <w:marTop w:val="0"/>
          <w:marBottom w:val="0"/>
          <w:divBdr>
            <w:top w:val="none" w:sz="0" w:space="0" w:color="auto"/>
            <w:left w:val="none" w:sz="0" w:space="0" w:color="auto"/>
            <w:bottom w:val="none" w:sz="0" w:space="0" w:color="auto"/>
            <w:right w:val="none" w:sz="0" w:space="0" w:color="auto"/>
          </w:divBdr>
        </w:div>
        <w:div w:id="443622643">
          <w:marLeft w:val="0"/>
          <w:marRight w:val="0"/>
          <w:marTop w:val="0"/>
          <w:marBottom w:val="0"/>
          <w:divBdr>
            <w:top w:val="none" w:sz="0" w:space="0" w:color="auto"/>
            <w:left w:val="none" w:sz="0" w:space="0" w:color="auto"/>
            <w:bottom w:val="none" w:sz="0" w:space="0" w:color="auto"/>
            <w:right w:val="none" w:sz="0" w:space="0" w:color="auto"/>
          </w:divBdr>
        </w:div>
        <w:div w:id="314651819">
          <w:marLeft w:val="0"/>
          <w:marRight w:val="0"/>
          <w:marTop w:val="0"/>
          <w:marBottom w:val="0"/>
          <w:divBdr>
            <w:top w:val="none" w:sz="0" w:space="0" w:color="auto"/>
            <w:left w:val="none" w:sz="0" w:space="0" w:color="auto"/>
            <w:bottom w:val="none" w:sz="0" w:space="0" w:color="auto"/>
            <w:right w:val="none" w:sz="0" w:space="0" w:color="auto"/>
          </w:divBdr>
        </w:div>
      </w:divsChild>
    </w:div>
    <w:div w:id="899562209">
      <w:bodyDiv w:val="1"/>
      <w:marLeft w:val="0"/>
      <w:marRight w:val="0"/>
      <w:marTop w:val="0"/>
      <w:marBottom w:val="0"/>
      <w:divBdr>
        <w:top w:val="none" w:sz="0" w:space="0" w:color="auto"/>
        <w:left w:val="none" w:sz="0" w:space="0" w:color="auto"/>
        <w:bottom w:val="none" w:sz="0" w:space="0" w:color="auto"/>
        <w:right w:val="none" w:sz="0" w:space="0" w:color="auto"/>
      </w:divBdr>
    </w:div>
    <w:div w:id="1304196145">
      <w:bodyDiv w:val="1"/>
      <w:marLeft w:val="0"/>
      <w:marRight w:val="0"/>
      <w:marTop w:val="0"/>
      <w:marBottom w:val="0"/>
      <w:divBdr>
        <w:top w:val="none" w:sz="0" w:space="0" w:color="auto"/>
        <w:left w:val="none" w:sz="0" w:space="0" w:color="auto"/>
        <w:bottom w:val="none" w:sz="0" w:space="0" w:color="auto"/>
        <w:right w:val="none" w:sz="0" w:space="0" w:color="auto"/>
      </w:divBdr>
    </w:div>
    <w:div w:id="20563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Nicholas Peraino</vt:lpstr>
    </vt:vector>
  </TitlesOfParts>
  <Company>Western Michigan University</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Peraino</dc:title>
  <dc:creator>Nicholas Peraino</dc:creator>
  <cp:lastModifiedBy>Nicholas Peraino</cp:lastModifiedBy>
  <cp:revision>14</cp:revision>
  <cp:lastPrinted>2019-05-15T22:42:00Z</cp:lastPrinted>
  <dcterms:created xsi:type="dcterms:W3CDTF">2022-03-16T13:37:00Z</dcterms:created>
  <dcterms:modified xsi:type="dcterms:W3CDTF">2022-05-03T16:09:00Z</dcterms:modified>
</cp:coreProperties>
</file>