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2C" w:rsidRPr="00BD1498" w:rsidRDefault="007B391C" w:rsidP="007B391C">
      <w:pPr>
        <w:pStyle w:val="NoSpacing"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1498">
        <w:rPr>
          <w:sz w:val="28"/>
          <w:szCs w:val="28"/>
        </w:rPr>
        <w:t>Dennis M. Ross</w:t>
      </w:r>
    </w:p>
    <w:p w:rsidR="00BD1498" w:rsidRDefault="00BD1498" w:rsidP="00BD149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1779 Columbus Dr.</w:t>
      </w:r>
    </w:p>
    <w:p w:rsidR="00BD1498" w:rsidRDefault="00BD1498" w:rsidP="00BD149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Apartment 203</w:t>
      </w:r>
    </w:p>
    <w:p w:rsidR="00BD1498" w:rsidRDefault="00BD1498" w:rsidP="00BD149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Canton, MI 48188</w:t>
      </w:r>
    </w:p>
    <w:p w:rsidR="00BD1498" w:rsidRDefault="00BD1498" w:rsidP="00BD1498">
      <w:pPr>
        <w:pStyle w:val="NoSpacing"/>
        <w:ind w:left="1440" w:firstLine="720"/>
        <w:rPr>
          <w:sz w:val="28"/>
          <w:szCs w:val="28"/>
        </w:rPr>
      </w:pPr>
      <w:r>
        <w:rPr>
          <w:sz w:val="28"/>
          <w:szCs w:val="28"/>
        </w:rPr>
        <w:t>313 478-3187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E-Mail: </w:t>
      </w:r>
      <w:hyperlink r:id="rId5" w:history="1">
        <w:r w:rsidRPr="008E60A8">
          <w:rPr>
            <w:rStyle w:val="Hyperlink"/>
            <w:sz w:val="28"/>
            <w:szCs w:val="28"/>
          </w:rPr>
          <w:t>cyclone862003@yahoo.com</w:t>
        </w:r>
      </w:hyperlink>
    </w:p>
    <w:p w:rsidR="00BD1498" w:rsidRDefault="00BD1498" w:rsidP="00BD1498">
      <w:pPr>
        <w:pStyle w:val="NoSpacing"/>
        <w:ind w:left="1440" w:firstLine="720"/>
        <w:rPr>
          <w:sz w:val="28"/>
          <w:szCs w:val="28"/>
        </w:rPr>
      </w:pPr>
    </w:p>
    <w:p w:rsidR="00BD1498" w:rsidRDefault="00BD1498" w:rsidP="00BD1498">
      <w:pPr>
        <w:pStyle w:val="NoSpacing"/>
        <w:ind w:left="2880" w:firstLine="720"/>
        <w:rPr>
          <w:sz w:val="28"/>
          <w:szCs w:val="28"/>
        </w:rPr>
      </w:pPr>
      <w:r>
        <w:rPr>
          <w:sz w:val="28"/>
          <w:szCs w:val="28"/>
        </w:rPr>
        <w:t>Curriculum Vitae</w:t>
      </w:r>
    </w:p>
    <w:p w:rsidR="00BD1498" w:rsidRDefault="00BD1498" w:rsidP="00BD1498">
      <w:pPr>
        <w:pStyle w:val="NoSpacing"/>
        <w:ind w:left="2880" w:firstLine="720"/>
        <w:rPr>
          <w:sz w:val="28"/>
          <w:szCs w:val="28"/>
        </w:rPr>
      </w:pPr>
    </w:p>
    <w:p w:rsidR="00BD1498" w:rsidRPr="00BF638E" w:rsidRDefault="00BD1498" w:rsidP="00BD1498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>PROFILE</w:t>
      </w:r>
      <w:r w:rsidRPr="00BF638E">
        <w:rPr>
          <w:sz w:val="20"/>
          <w:szCs w:val="20"/>
        </w:rPr>
        <w:t>: Considerable experience and a solid background in personnel /administration for support services and academic affairs.  Background and experience in workshops and presentations; supervision of support staff; demonstrated progressive growth and experience in an administrative capacity; experience in both internal and external sales operation; and demonstrated fl</w:t>
      </w:r>
      <w:r w:rsidR="00B9541C">
        <w:rPr>
          <w:sz w:val="20"/>
          <w:szCs w:val="20"/>
        </w:rPr>
        <w:t>uency in providing formal and informal information</w:t>
      </w:r>
      <w:r w:rsidR="008712AC">
        <w:rPr>
          <w:sz w:val="20"/>
          <w:szCs w:val="20"/>
        </w:rPr>
        <w:t>al</w:t>
      </w:r>
      <w:r w:rsidR="00B9541C">
        <w:rPr>
          <w:sz w:val="20"/>
          <w:szCs w:val="20"/>
        </w:rPr>
        <w:t xml:space="preserve"> meetings</w:t>
      </w:r>
      <w:r w:rsidR="00FF4CE9">
        <w:rPr>
          <w:sz w:val="20"/>
          <w:szCs w:val="20"/>
        </w:rPr>
        <w:t xml:space="preserve"> and</w:t>
      </w:r>
      <w:r w:rsidR="008712AC">
        <w:rPr>
          <w:sz w:val="20"/>
          <w:szCs w:val="20"/>
        </w:rPr>
        <w:t xml:space="preserve"> experienced</w:t>
      </w:r>
      <w:r w:rsidR="002E615B">
        <w:rPr>
          <w:sz w:val="20"/>
          <w:szCs w:val="20"/>
        </w:rPr>
        <w:t xml:space="preserve"> in providing</w:t>
      </w:r>
      <w:r w:rsidR="00FF4CE9">
        <w:rPr>
          <w:sz w:val="20"/>
          <w:szCs w:val="20"/>
        </w:rPr>
        <w:t xml:space="preserve"> both oral and written reports</w:t>
      </w:r>
      <w:r w:rsidR="00F64E27">
        <w:rPr>
          <w:sz w:val="20"/>
          <w:szCs w:val="20"/>
        </w:rPr>
        <w:t>.</w:t>
      </w:r>
    </w:p>
    <w:p w:rsidR="00BD1498" w:rsidRDefault="00BD1498" w:rsidP="00BD1498">
      <w:pPr>
        <w:pStyle w:val="NoSpacing"/>
        <w:rPr>
          <w:sz w:val="24"/>
          <w:szCs w:val="24"/>
        </w:rPr>
      </w:pPr>
    </w:p>
    <w:p w:rsidR="00BD1498" w:rsidRPr="00BF638E" w:rsidRDefault="00BD1498" w:rsidP="00BD1498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 xml:space="preserve">OBJECTIVE: </w:t>
      </w:r>
      <w:r w:rsidRPr="00BF638E">
        <w:rPr>
          <w:sz w:val="20"/>
          <w:szCs w:val="20"/>
        </w:rPr>
        <w:t xml:space="preserve">To obtain a position that will allow me to utilize my growth and experience in the areas of support services </w:t>
      </w:r>
      <w:r w:rsidR="00F64E27">
        <w:rPr>
          <w:sz w:val="20"/>
          <w:szCs w:val="20"/>
        </w:rPr>
        <w:t xml:space="preserve">community outreach </w:t>
      </w:r>
      <w:r w:rsidRPr="00BF638E">
        <w:rPr>
          <w:sz w:val="20"/>
          <w:szCs w:val="20"/>
        </w:rPr>
        <w:t>and academic affairs in developing, designing and implementing programs designed to provide support and development wit</w:t>
      </w:r>
      <w:r w:rsidR="00F64E27">
        <w:rPr>
          <w:sz w:val="20"/>
          <w:szCs w:val="20"/>
        </w:rPr>
        <w:t>hin an organization</w:t>
      </w:r>
      <w:r w:rsidRPr="00BF638E">
        <w:rPr>
          <w:sz w:val="20"/>
          <w:szCs w:val="20"/>
        </w:rPr>
        <w:t xml:space="preserve"> unit of operations.</w:t>
      </w:r>
    </w:p>
    <w:p w:rsidR="00BD1498" w:rsidRDefault="00BD1498" w:rsidP="00BD1498">
      <w:pPr>
        <w:pStyle w:val="NoSpacing"/>
        <w:rPr>
          <w:sz w:val="24"/>
          <w:szCs w:val="24"/>
        </w:rPr>
      </w:pPr>
    </w:p>
    <w:p w:rsidR="007335A4" w:rsidRDefault="007335A4" w:rsidP="00BD1498">
      <w:pPr>
        <w:pStyle w:val="NoSpacing"/>
        <w:rPr>
          <w:sz w:val="24"/>
          <w:szCs w:val="24"/>
        </w:rPr>
      </w:pPr>
    </w:p>
    <w:p w:rsidR="007335A4" w:rsidRDefault="007335A4" w:rsidP="00BD1498">
      <w:pPr>
        <w:pStyle w:val="NoSpacing"/>
        <w:rPr>
          <w:sz w:val="24"/>
          <w:szCs w:val="24"/>
        </w:rPr>
      </w:pPr>
    </w:p>
    <w:p w:rsidR="00BD1498" w:rsidRDefault="00BD1498" w:rsidP="00BD149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EDUCATION</w:t>
      </w:r>
    </w:p>
    <w:p w:rsidR="00BD1498" w:rsidRDefault="00BD1498" w:rsidP="00BD149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Iowa State University</w:t>
      </w:r>
    </w:p>
    <w:p w:rsidR="00BD1498" w:rsidRDefault="00BD1498" w:rsidP="00BD149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Bachelor of Science-Family and Consumer Science </w:t>
      </w:r>
    </w:p>
    <w:p w:rsidR="00BD1498" w:rsidRDefault="00BD1498" w:rsidP="00BD149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Master of Science-Higher Education (personnel/administration)</w:t>
      </w:r>
    </w:p>
    <w:p w:rsidR="00BD1498" w:rsidRDefault="00BD1498" w:rsidP="00BD1498">
      <w:pPr>
        <w:pStyle w:val="NoSpacing"/>
        <w:jc w:val="center"/>
        <w:rPr>
          <w:sz w:val="24"/>
          <w:szCs w:val="24"/>
        </w:rPr>
      </w:pPr>
    </w:p>
    <w:p w:rsidR="00FF3C1C" w:rsidRDefault="00BD1498" w:rsidP="00BD149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BUSINESS EXPERIENCE</w:t>
      </w:r>
    </w:p>
    <w:p w:rsidR="00FF3C1C" w:rsidRDefault="00FF3C1C" w:rsidP="00BD149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Wayne State University, Detroit, MI 2015-Present</w:t>
      </w:r>
    </w:p>
    <w:p w:rsidR="00A25532" w:rsidRDefault="00FF3C1C" w:rsidP="00BD149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Academic Services Officer </w:t>
      </w:r>
      <w:r w:rsidR="007F2443">
        <w:rPr>
          <w:sz w:val="24"/>
          <w:szCs w:val="24"/>
        </w:rPr>
        <w:t>I</w:t>
      </w:r>
      <w:r>
        <w:rPr>
          <w:sz w:val="24"/>
          <w:szCs w:val="24"/>
        </w:rPr>
        <w:t>I</w:t>
      </w:r>
    </w:p>
    <w:p w:rsidR="00FF3C1C" w:rsidRDefault="00FF3C1C" w:rsidP="00BD1498">
      <w:pPr>
        <w:pStyle w:val="NoSpacing"/>
        <w:jc w:val="center"/>
        <w:rPr>
          <w:sz w:val="24"/>
          <w:szCs w:val="24"/>
        </w:rPr>
      </w:pPr>
    </w:p>
    <w:p w:rsidR="00BF638E" w:rsidRDefault="00BF638E" w:rsidP="007B391C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Wayne State University, Detroit, MI</w:t>
      </w:r>
      <w:r w:rsidR="00FC0A87">
        <w:rPr>
          <w:sz w:val="24"/>
          <w:szCs w:val="24"/>
        </w:rPr>
        <w:t xml:space="preserve"> 2008-2013</w:t>
      </w:r>
    </w:p>
    <w:p w:rsidR="00BF638E" w:rsidRDefault="00BF638E" w:rsidP="00BD149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Academic Services Officer IV</w:t>
      </w:r>
    </w:p>
    <w:p w:rsidR="00BF638E" w:rsidRDefault="00BF638E" w:rsidP="00BF638E">
      <w:pPr>
        <w:pStyle w:val="NoSpacing"/>
        <w:rPr>
          <w:sz w:val="24"/>
          <w:szCs w:val="24"/>
        </w:rPr>
      </w:pPr>
    </w:p>
    <w:p w:rsidR="00BD1498" w:rsidRDefault="00BD1498" w:rsidP="00BF638E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Laureate Education Incorporated, Baltimore, MD</w:t>
      </w:r>
      <w:r w:rsidR="003C1B0B">
        <w:rPr>
          <w:sz w:val="24"/>
          <w:szCs w:val="24"/>
        </w:rPr>
        <w:t xml:space="preserve"> 2004-2008</w:t>
      </w:r>
    </w:p>
    <w:p w:rsidR="00BD1498" w:rsidRDefault="00BD1498" w:rsidP="00BD149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Educational Consultant/F</w:t>
      </w:r>
      <w:r w:rsidR="00E627B9">
        <w:rPr>
          <w:sz w:val="24"/>
          <w:szCs w:val="24"/>
        </w:rPr>
        <w:t>ield Recruiter</w:t>
      </w:r>
    </w:p>
    <w:p w:rsidR="00BF638E" w:rsidRDefault="00BF638E" w:rsidP="00BD1498">
      <w:pPr>
        <w:pStyle w:val="NoSpacing"/>
        <w:jc w:val="center"/>
        <w:rPr>
          <w:sz w:val="24"/>
          <w:szCs w:val="24"/>
        </w:rPr>
      </w:pPr>
    </w:p>
    <w:p w:rsidR="00BF638E" w:rsidRDefault="00BF638E" w:rsidP="00BD149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Archdiocese of Detroit, Loyola High School, Detroit, MI</w:t>
      </w:r>
      <w:r w:rsidR="003C1B0B">
        <w:rPr>
          <w:sz w:val="24"/>
          <w:szCs w:val="24"/>
        </w:rPr>
        <w:t xml:space="preserve"> 2002-2004</w:t>
      </w:r>
    </w:p>
    <w:p w:rsidR="00BF638E" w:rsidRDefault="00BF638E" w:rsidP="00BD149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Faculty Member and Assistant Director-Loyola Work Experience Program</w:t>
      </w:r>
    </w:p>
    <w:p w:rsidR="00BF638E" w:rsidRDefault="00BF638E" w:rsidP="00BD1498">
      <w:pPr>
        <w:pStyle w:val="NoSpacing"/>
        <w:jc w:val="center"/>
        <w:rPr>
          <w:sz w:val="24"/>
          <w:szCs w:val="24"/>
        </w:rPr>
      </w:pPr>
    </w:p>
    <w:p w:rsidR="00BF638E" w:rsidRDefault="00BF638E" w:rsidP="00BD149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Siena Heights University, Adrian, MI</w:t>
      </w:r>
      <w:r w:rsidR="003C1B0B">
        <w:rPr>
          <w:sz w:val="24"/>
          <w:szCs w:val="24"/>
        </w:rPr>
        <w:t xml:space="preserve"> 1998-2002</w:t>
      </w:r>
    </w:p>
    <w:p w:rsidR="00BF638E" w:rsidRDefault="00BF638E" w:rsidP="00BD149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Adjunct Faculty/Academic Advisor</w:t>
      </w:r>
    </w:p>
    <w:p w:rsidR="00BF638E" w:rsidRDefault="00BF638E" w:rsidP="00BD1498">
      <w:pPr>
        <w:pStyle w:val="NoSpacing"/>
        <w:jc w:val="center"/>
        <w:rPr>
          <w:sz w:val="24"/>
          <w:szCs w:val="24"/>
        </w:rPr>
      </w:pPr>
    </w:p>
    <w:p w:rsidR="007335A4" w:rsidRDefault="007335A4" w:rsidP="00BD1498">
      <w:pPr>
        <w:pStyle w:val="NoSpacing"/>
        <w:jc w:val="center"/>
        <w:rPr>
          <w:sz w:val="24"/>
          <w:szCs w:val="24"/>
        </w:rPr>
      </w:pPr>
    </w:p>
    <w:p w:rsidR="007335A4" w:rsidRDefault="007335A4" w:rsidP="00BD1498">
      <w:pPr>
        <w:pStyle w:val="NoSpacing"/>
        <w:jc w:val="center"/>
        <w:rPr>
          <w:sz w:val="24"/>
          <w:szCs w:val="24"/>
        </w:rPr>
      </w:pPr>
    </w:p>
    <w:p w:rsidR="00BF638E" w:rsidRDefault="00BF638E" w:rsidP="00BD149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Michigan State University, East Lansing, MI</w:t>
      </w:r>
      <w:r w:rsidR="003C1B0B">
        <w:rPr>
          <w:sz w:val="24"/>
          <w:szCs w:val="24"/>
        </w:rPr>
        <w:t xml:space="preserve"> 1995-1998</w:t>
      </w:r>
    </w:p>
    <w:p w:rsidR="00BF638E" w:rsidRDefault="00BF638E" w:rsidP="00BD149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Academic Specialist</w:t>
      </w:r>
    </w:p>
    <w:p w:rsidR="007335A4" w:rsidRDefault="007335A4" w:rsidP="00BD1498">
      <w:pPr>
        <w:pStyle w:val="NoSpacing"/>
        <w:jc w:val="center"/>
        <w:rPr>
          <w:sz w:val="24"/>
          <w:szCs w:val="24"/>
        </w:rPr>
      </w:pPr>
    </w:p>
    <w:p w:rsidR="00BF638E" w:rsidRDefault="00BF638E" w:rsidP="00BD149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Boston College, Chestnut Hills, MA</w:t>
      </w:r>
      <w:r w:rsidR="003C1B0B">
        <w:rPr>
          <w:sz w:val="24"/>
          <w:szCs w:val="24"/>
        </w:rPr>
        <w:t xml:space="preserve"> 1991-1995</w:t>
      </w:r>
    </w:p>
    <w:p w:rsidR="00BF638E" w:rsidRPr="00BD1498" w:rsidRDefault="00BF638E" w:rsidP="00BD149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Academic Advisor</w:t>
      </w:r>
    </w:p>
    <w:p w:rsidR="00BD1498" w:rsidRDefault="00BD1498" w:rsidP="00BD1498">
      <w:pPr>
        <w:pStyle w:val="NoSpacing"/>
        <w:ind w:left="1440" w:firstLine="720"/>
        <w:jc w:val="center"/>
        <w:rPr>
          <w:sz w:val="28"/>
          <w:szCs w:val="28"/>
        </w:rPr>
      </w:pPr>
    </w:p>
    <w:p w:rsidR="00F64E27" w:rsidRDefault="00F64E27" w:rsidP="00BF638E">
      <w:pPr>
        <w:pStyle w:val="NoSpacing"/>
        <w:ind w:left="2880"/>
        <w:rPr>
          <w:sz w:val="28"/>
          <w:szCs w:val="28"/>
        </w:rPr>
      </w:pPr>
    </w:p>
    <w:p w:rsidR="00FF3C1C" w:rsidRDefault="00BF638E" w:rsidP="00FF3C1C">
      <w:pPr>
        <w:pStyle w:val="NoSpacing"/>
        <w:ind w:left="2880"/>
        <w:rPr>
          <w:sz w:val="28"/>
          <w:szCs w:val="28"/>
        </w:rPr>
      </w:pPr>
      <w:r>
        <w:rPr>
          <w:sz w:val="28"/>
          <w:szCs w:val="28"/>
        </w:rPr>
        <w:t>Job Functions and Experiences</w:t>
      </w:r>
    </w:p>
    <w:p w:rsidR="00FF3C1C" w:rsidRDefault="00FF3C1C" w:rsidP="00FF3C1C">
      <w:pPr>
        <w:pStyle w:val="NoSpacing"/>
        <w:rPr>
          <w:sz w:val="28"/>
          <w:szCs w:val="28"/>
        </w:rPr>
      </w:pPr>
    </w:p>
    <w:p w:rsidR="00FF3C1C" w:rsidRDefault="00FF3C1C" w:rsidP="00FF3C1C">
      <w:pPr>
        <w:pStyle w:val="NoSpacing"/>
        <w:rPr>
          <w:sz w:val="28"/>
          <w:szCs w:val="28"/>
        </w:rPr>
      </w:pPr>
    </w:p>
    <w:p w:rsidR="00FF3C1C" w:rsidRDefault="00FF3C1C" w:rsidP="00FF3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Wayne State University</w:t>
      </w:r>
    </w:p>
    <w:p w:rsidR="00FF3C1C" w:rsidRPr="00FF3C1C" w:rsidRDefault="00FF3C1C" w:rsidP="00FF3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Academic Services Officer </w:t>
      </w:r>
      <w:r w:rsidR="00A25532">
        <w:rPr>
          <w:sz w:val="24"/>
          <w:szCs w:val="24"/>
        </w:rPr>
        <w:t>I</w:t>
      </w:r>
      <w:r>
        <w:rPr>
          <w:sz w:val="24"/>
          <w:szCs w:val="24"/>
        </w:rPr>
        <w:t>I:  Maintain roster of all active academic</w:t>
      </w:r>
      <w:r w:rsidR="00816C7C">
        <w:rPr>
          <w:sz w:val="24"/>
          <w:szCs w:val="24"/>
        </w:rPr>
        <w:t>(faculty)</w:t>
      </w:r>
      <w:r>
        <w:rPr>
          <w:sz w:val="24"/>
          <w:szCs w:val="24"/>
        </w:rPr>
        <w:t xml:space="preserve">personnel </w:t>
      </w:r>
      <w:r w:rsidR="00816C7C">
        <w:rPr>
          <w:sz w:val="24"/>
          <w:szCs w:val="24"/>
        </w:rPr>
        <w:t xml:space="preserve">class </w:t>
      </w:r>
      <w:r w:rsidR="00872E5B">
        <w:rPr>
          <w:sz w:val="24"/>
          <w:szCs w:val="24"/>
        </w:rPr>
        <w:t>assignments including graduate teaching assistants for</w:t>
      </w:r>
      <w:r>
        <w:rPr>
          <w:sz w:val="24"/>
          <w:szCs w:val="24"/>
        </w:rPr>
        <w:t xml:space="preserve"> the Political Science department; coordinating and preparing information for the selection process pertaining to the Graduate Teaching Assistant</w:t>
      </w:r>
      <w:r w:rsidR="00872E5B">
        <w:rPr>
          <w:sz w:val="24"/>
          <w:szCs w:val="24"/>
        </w:rPr>
        <w:t>s, Rumbles, Sarasohn Fellow applicants</w:t>
      </w:r>
      <w:r>
        <w:rPr>
          <w:sz w:val="24"/>
          <w:szCs w:val="24"/>
        </w:rPr>
        <w:t>.  Assis</w:t>
      </w:r>
      <w:r w:rsidR="00FC7515">
        <w:rPr>
          <w:sz w:val="24"/>
          <w:szCs w:val="24"/>
        </w:rPr>
        <w:t>ts the department Chair with course teaching assignments</w:t>
      </w:r>
      <w:r>
        <w:rPr>
          <w:sz w:val="24"/>
          <w:szCs w:val="24"/>
        </w:rPr>
        <w:t>; coordinating the graduate admissions process.  Advis</w:t>
      </w:r>
      <w:r w:rsidR="00FC7515">
        <w:rPr>
          <w:sz w:val="24"/>
          <w:szCs w:val="24"/>
        </w:rPr>
        <w:t>e graduate students with regards to their academic programs(plans of work) and respond</w:t>
      </w:r>
      <w:r>
        <w:rPr>
          <w:sz w:val="24"/>
          <w:szCs w:val="24"/>
        </w:rPr>
        <w:t xml:space="preserve"> to their inquiries</w:t>
      </w:r>
      <w:r w:rsidR="00FC7515">
        <w:rPr>
          <w:sz w:val="24"/>
          <w:szCs w:val="24"/>
        </w:rPr>
        <w:t xml:space="preserve"> accordingly; administer</w:t>
      </w:r>
      <w:r>
        <w:rPr>
          <w:sz w:val="24"/>
          <w:szCs w:val="24"/>
        </w:rPr>
        <w:t xml:space="preserve"> all graduate compreh</w:t>
      </w:r>
      <w:r w:rsidR="00FC7515">
        <w:rPr>
          <w:sz w:val="24"/>
          <w:szCs w:val="24"/>
        </w:rPr>
        <w:t>ensive examinations and scheduling</w:t>
      </w:r>
      <w:r>
        <w:rPr>
          <w:sz w:val="24"/>
          <w:szCs w:val="24"/>
        </w:rPr>
        <w:t xml:space="preserve"> the defense of doctoral </w:t>
      </w:r>
      <w:r w:rsidR="00FC7515">
        <w:rPr>
          <w:sz w:val="24"/>
          <w:szCs w:val="24"/>
        </w:rPr>
        <w:t xml:space="preserve">students </w:t>
      </w:r>
      <w:r>
        <w:rPr>
          <w:sz w:val="24"/>
          <w:szCs w:val="24"/>
        </w:rPr>
        <w:t>dissertations with</w:t>
      </w:r>
      <w:r w:rsidR="00FC7515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applicable committee; assist with graduate student admission, retention, and re</w:t>
      </w:r>
      <w:r w:rsidR="00E932B5">
        <w:rPr>
          <w:sz w:val="24"/>
          <w:szCs w:val="24"/>
        </w:rPr>
        <w:t>cruitment efforts.  Assists graduate d</w:t>
      </w:r>
      <w:r>
        <w:rPr>
          <w:sz w:val="24"/>
          <w:szCs w:val="24"/>
        </w:rPr>
        <w:t>irectors with the administration of the graduate programs.  S</w:t>
      </w:r>
      <w:r w:rsidR="00E932B5">
        <w:rPr>
          <w:sz w:val="24"/>
          <w:szCs w:val="24"/>
        </w:rPr>
        <w:t>erve as "point of contact" for human r</w:t>
      </w:r>
      <w:r>
        <w:rPr>
          <w:sz w:val="24"/>
          <w:szCs w:val="24"/>
        </w:rPr>
        <w:t>esources Region A</w:t>
      </w:r>
      <w:r w:rsidR="00E932B5">
        <w:rPr>
          <w:sz w:val="24"/>
          <w:szCs w:val="24"/>
        </w:rPr>
        <w:t xml:space="preserve"> in providing part time faculty and graduate students contracts for various academic terms</w:t>
      </w:r>
      <w:r>
        <w:rPr>
          <w:sz w:val="24"/>
          <w:szCs w:val="24"/>
        </w:rPr>
        <w:t>; coordinates and compiles data/information for personnel assignments and provide the information to Human Resources Region A for processing and ensuring appropriate follow-up; maintain appropriate student records/files and assist with updating the Graduate and Undergraduate bulletins.  Assists with various program events and projects; and serves in the absence of the Undergraduate Advisor.</w:t>
      </w:r>
    </w:p>
    <w:p w:rsidR="00BF638E" w:rsidRDefault="00BF638E" w:rsidP="00BF638E">
      <w:pPr>
        <w:pStyle w:val="NoSpacing"/>
        <w:ind w:left="2880"/>
        <w:rPr>
          <w:sz w:val="28"/>
          <w:szCs w:val="28"/>
        </w:rPr>
      </w:pPr>
    </w:p>
    <w:p w:rsidR="00BF638E" w:rsidRDefault="00BF638E" w:rsidP="00BF63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Wayne State University</w:t>
      </w:r>
    </w:p>
    <w:p w:rsidR="00BF638E" w:rsidRDefault="00BF638E" w:rsidP="00BF63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Academic Services Officer IV:  Provide</w:t>
      </w:r>
      <w:r w:rsidR="00B9178B">
        <w:rPr>
          <w:sz w:val="24"/>
          <w:szCs w:val="24"/>
        </w:rPr>
        <w:t xml:space="preserve">d </w:t>
      </w:r>
      <w:r>
        <w:rPr>
          <w:sz w:val="24"/>
          <w:szCs w:val="24"/>
        </w:rPr>
        <w:t>academic services, i.e. academic advising, informational meetings, collaboration with university departments and development of support services for</w:t>
      </w:r>
      <w:r w:rsidR="00F64E27">
        <w:rPr>
          <w:sz w:val="24"/>
          <w:szCs w:val="24"/>
        </w:rPr>
        <w:t xml:space="preserve"> both</w:t>
      </w:r>
      <w:r>
        <w:rPr>
          <w:sz w:val="24"/>
          <w:szCs w:val="24"/>
        </w:rPr>
        <w:t xml:space="preserve"> undergraduate</w:t>
      </w:r>
      <w:r w:rsidR="00F64E27">
        <w:rPr>
          <w:sz w:val="24"/>
          <w:szCs w:val="24"/>
        </w:rPr>
        <w:t xml:space="preserve"> and graduate</w:t>
      </w:r>
      <w:r>
        <w:rPr>
          <w:sz w:val="24"/>
          <w:szCs w:val="24"/>
        </w:rPr>
        <w:t xml:space="preserve"> students. Working primarily with the director of the doctoral program in serv</w:t>
      </w:r>
      <w:r w:rsidR="00F64E27">
        <w:rPr>
          <w:sz w:val="24"/>
          <w:szCs w:val="24"/>
        </w:rPr>
        <w:t>ing graduate students</w:t>
      </w:r>
      <w:r>
        <w:rPr>
          <w:sz w:val="24"/>
          <w:szCs w:val="24"/>
        </w:rPr>
        <w:t xml:space="preserve"> </w:t>
      </w:r>
      <w:r w:rsidR="009A51A0">
        <w:rPr>
          <w:sz w:val="24"/>
          <w:szCs w:val="24"/>
        </w:rPr>
        <w:t>by providing</w:t>
      </w:r>
      <w:r>
        <w:rPr>
          <w:sz w:val="24"/>
          <w:szCs w:val="24"/>
        </w:rPr>
        <w:t xml:space="preserve"> informational meetings</w:t>
      </w:r>
      <w:r w:rsidR="00AE44DC">
        <w:rPr>
          <w:sz w:val="24"/>
          <w:szCs w:val="24"/>
        </w:rPr>
        <w:t>,</w:t>
      </w:r>
      <w:r w:rsidR="00F64E27">
        <w:rPr>
          <w:sz w:val="24"/>
          <w:szCs w:val="24"/>
        </w:rPr>
        <w:t xml:space="preserve"> group workshops, presentations</w:t>
      </w:r>
      <w:r>
        <w:rPr>
          <w:sz w:val="24"/>
          <w:szCs w:val="24"/>
        </w:rPr>
        <w:t xml:space="preserve"> and support services; establish</w:t>
      </w:r>
      <w:r w:rsidR="00AE44DC">
        <w:rPr>
          <w:sz w:val="24"/>
          <w:szCs w:val="24"/>
        </w:rPr>
        <w:t>ed</w:t>
      </w:r>
      <w:r>
        <w:rPr>
          <w:sz w:val="24"/>
          <w:szCs w:val="24"/>
        </w:rPr>
        <w:t xml:space="preserve"> working website for doctoral students resource</w:t>
      </w:r>
      <w:r w:rsidR="009A51A0">
        <w:rPr>
          <w:sz w:val="24"/>
          <w:szCs w:val="24"/>
        </w:rPr>
        <w:t xml:space="preserve"> reference; providing informational data (reports) to Deans’ office and director of the doctoral program</w:t>
      </w:r>
      <w:r w:rsidR="00AE44DC">
        <w:rPr>
          <w:sz w:val="24"/>
          <w:szCs w:val="24"/>
        </w:rPr>
        <w:t xml:space="preserve"> and Assistant Dean of OSA</w:t>
      </w:r>
      <w:r w:rsidR="009A51A0">
        <w:rPr>
          <w:sz w:val="24"/>
          <w:szCs w:val="24"/>
        </w:rPr>
        <w:t>.  Working collaboratively with external departments within the university e.g. undergraduate admissions, graduat</w:t>
      </w:r>
      <w:r w:rsidR="00AE44DC">
        <w:rPr>
          <w:sz w:val="24"/>
          <w:szCs w:val="24"/>
        </w:rPr>
        <w:t>e enrollment services, registration, financial aid,</w:t>
      </w:r>
      <w:r w:rsidR="009A51A0">
        <w:rPr>
          <w:sz w:val="24"/>
          <w:szCs w:val="24"/>
        </w:rPr>
        <w:t xml:space="preserve"> records</w:t>
      </w:r>
      <w:r w:rsidR="00AE44DC">
        <w:rPr>
          <w:sz w:val="24"/>
          <w:szCs w:val="24"/>
        </w:rPr>
        <w:t>, the Graduate School and the Honors College</w:t>
      </w:r>
      <w:r w:rsidR="00F64E27">
        <w:rPr>
          <w:sz w:val="24"/>
          <w:szCs w:val="24"/>
        </w:rPr>
        <w:t>;</w:t>
      </w:r>
      <w:r w:rsidR="009A51A0">
        <w:rPr>
          <w:sz w:val="24"/>
          <w:szCs w:val="24"/>
        </w:rPr>
        <w:t xml:space="preserve"> provi</w:t>
      </w:r>
      <w:r w:rsidR="00AE44DC">
        <w:rPr>
          <w:sz w:val="24"/>
          <w:szCs w:val="24"/>
        </w:rPr>
        <w:t xml:space="preserve">de liaison communication and up </w:t>
      </w:r>
      <w:r w:rsidR="009A51A0">
        <w:rPr>
          <w:sz w:val="24"/>
          <w:szCs w:val="24"/>
        </w:rPr>
        <w:t xml:space="preserve">to date reports on changes of university policies and procedures concerning student affairs issues.  </w:t>
      </w:r>
      <w:r w:rsidR="00AE44DC">
        <w:rPr>
          <w:sz w:val="24"/>
          <w:szCs w:val="24"/>
        </w:rPr>
        <w:t>Work closely in association with the University Advising department; p</w:t>
      </w:r>
      <w:r w:rsidR="009A51A0">
        <w:rPr>
          <w:sz w:val="24"/>
          <w:szCs w:val="24"/>
        </w:rPr>
        <w:t>rovide reports on recruitment activities and presentations for both undergraduate and graduate degr</w:t>
      </w:r>
      <w:r w:rsidR="00562A9F">
        <w:rPr>
          <w:sz w:val="24"/>
          <w:szCs w:val="24"/>
        </w:rPr>
        <w:t>ee programs within the college; liaison for university advising council and university advising center in</w:t>
      </w:r>
      <w:r w:rsidR="009A51A0">
        <w:rPr>
          <w:sz w:val="24"/>
          <w:szCs w:val="24"/>
        </w:rPr>
        <w:t xml:space="preserve"> establishi</w:t>
      </w:r>
      <w:r w:rsidR="00562A9F">
        <w:rPr>
          <w:sz w:val="24"/>
          <w:szCs w:val="24"/>
        </w:rPr>
        <w:t>ng fundamental communication,</w:t>
      </w:r>
      <w:r w:rsidR="009A51A0">
        <w:rPr>
          <w:sz w:val="24"/>
          <w:szCs w:val="24"/>
        </w:rPr>
        <w:t xml:space="preserve"> contact </w:t>
      </w:r>
      <w:r w:rsidR="00562A9F">
        <w:rPr>
          <w:sz w:val="24"/>
          <w:szCs w:val="24"/>
        </w:rPr>
        <w:t xml:space="preserve">and </w:t>
      </w:r>
      <w:r w:rsidR="00562A9F">
        <w:rPr>
          <w:sz w:val="24"/>
          <w:szCs w:val="24"/>
        </w:rPr>
        <w:lastRenderedPageBreak/>
        <w:t xml:space="preserve">reports </w:t>
      </w:r>
      <w:r w:rsidR="009A51A0">
        <w:rPr>
          <w:sz w:val="24"/>
          <w:szCs w:val="24"/>
        </w:rPr>
        <w:t>concer</w:t>
      </w:r>
      <w:r w:rsidR="00562A9F">
        <w:rPr>
          <w:sz w:val="24"/>
          <w:szCs w:val="24"/>
        </w:rPr>
        <w:t>ning undergraduate admission policies and advising matters for students. Attendance at professional organizations and association conferences for recruitment and presentation for the doctoral programs (PhD and DNP) respec</w:t>
      </w:r>
      <w:r w:rsidR="00AE44DC">
        <w:rPr>
          <w:sz w:val="24"/>
          <w:szCs w:val="24"/>
        </w:rPr>
        <w:t xml:space="preserve">tively; departmental committee member </w:t>
      </w:r>
      <w:r w:rsidR="00562A9F">
        <w:rPr>
          <w:sz w:val="24"/>
          <w:szCs w:val="24"/>
        </w:rPr>
        <w:t>for both Doctor of Philosophy and Doctor of Nursing Practice programs; establishing professional development through association with professional nursing organ</w:t>
      </w:r>
      <w:r w:rsidR="00F64E27">
        <w:rPr>
          <w:sz w:val="24"/>
          <w:szCs w:val="24"/>
        </w:rPr>
        <w:t>izations (MNRS, GNAP, GAPNA,</w:t>
      </w:r>
      <w:r w:rsidR="00562A9F">
        <w:rPr>
          <w:sz w:val="24"/>
          <w:szCs w:val="24"/>
        </w:rPr>
        <w:t xml:space="preserve">); </w:t>
      </w:r>
      <w:r w:rsidR="00F64E27">
        <w:rPr>
          <w:sz w:val="24"/>
          <w:szCs w:val="24"/>
        </w:rPr>
        <w:t xml:space="preserve">working collaboratively and in concert with financial aid office in </w:t>
      </w:r>
      <w:r w:rsidR="00562A9F">
        <w:rPr>
          <w:sz w:val="24"/>
          <w:szCs w:val="24"/>
        </w:rPr>
        <w:t>providing financial aid support and information for graduate</w:t>
      </w:r>
      <w:r w:rsidR="00F64E27">
        <w:rPr>
          <w:sz w:val="24"/>
          <w:szCs w:val="24"/>
        </w:rPr>
        <w:t xml:space="preserve"> (doctoral) students and their respective</w:t>
      </w:r>
      <w:r w:rsidR="00562A9F">
        <w:rPr>
          <w:sz w:val="24"/>
          <w:szCs w:val="24"/>
        </w:rPr>
        <w:t xml:space="preserve"> programs; processing of scholarships and title IV </w:t>
      </w:r>
      <w:r w:rsidR="00F64E27">
        <w:rPr>
          <w:sz w:val="24"/>
          <w:szCs w:val="24"/>
        </w:rPr>
        <w:t xml:space="preserve">governmental </w:t>
      </w:r>
      <w:r w:rsidR="00562A9F">
        <w:rPr>
          <w:sz w:val="24"/>
          <w:szCs w:val="24"/>
        </w:rPr>
        <w:t>loans for</w:t>
      </w:r>
      <w:r w:rsidR="00F64E27">
        <w:rPr>
          <w:sz w:val="24"/>
          <w:szCs w:val="24"/>
        </w:rPr>
        <w:t xml:space="preserve"> graduate students financial assistance</w:t>
      </w:r>
      <w:r w:rsidR="00562A9F">
        <w:rPr>
          <w:sz w:val="24"/>
          <w:szCs w:val="24"/>
        </w:rPr>
        <w:t xml:space="preserve">; facilitation of undergraduate and graduate new admits for orientation within the college; provide academic program code changes </w:t>
      </w:r>
      <w:r w:rsidR="00F64E27">
        <w:rPr>
          <w:sz w:val="24"/>
          <w:szCs w:val="24"/>
        </w:rPr>
        <w:t>working with admissions and the office of registrar for</w:t>
      </w:r>
      <w:r w:rsidR="00562A9F">
        <w:rPr>
          <w:sz w:val="24"/>
          <w:szCs w:val="24"/>
        </w:rPr>
        <w:t xml:space="preserve"> both undergraduate and graduate admissions</w:t>
      </w:r>
      <w:r w:rsidR="00F64E27">
        <w:rPr>
          <w:sz w:val="24"/>
          <w:szCs w:val="24"/>
        </w:rPr>
        <w:t xml:space="preserve"> purposes</w:t>
      </w:r>
      <w:r w:rsidR="00AE44DC">
        <w:rPr>
          <w:sz w:val="24"/>
          <w:szCs w:val="24"/>
        </w:rPr>
        <w:t xml:space="preserve"> as well as records and maintenance</w:t>
      </w:r>
      <w:r w:rsidR="00F64E27">
        <w:rPr>
          <w:sz w:val="24"/>
          <w:szCs w:val="24"/>
        </w:rPr>
        <w:t>; evaluation and assessment of</w:t>
      </w:r>
      <w:r w:rsidR="00562A9F">
        <w:rPr>
          <w:sz w:val="24"/>
          <w:szCs w:val="24"/>
        </w:rPr>
        <w:t xml:space="preserve"> undergraduate transcripts; facilitate graduate doctoral programs admission cycle, i.e. file completions, follow up contact with prospective graduate students (doctoral) and interviewing.</w:t>
      </w:r>
    </w:p>
    <w:p w:rsidR="00562A9F" w:rsidRDefault="00562A9F" w:rsidP="00BF638E">
      <w:pPr>
        <w:pStyle w:val="NoSpacing"/>
        <w:rPr>
          <w:sz w:val="24"/>
          <w:szCs w:val="24"/>
        </w:rPr>
      </w:pPr>
    </w:p>
    <w:p w:rsidR="00562A9F" w:rsidRDefault="00562A9F" w:rsidP="00BF63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Laureate Ed., Inc.</w:t>
      </w:r>
    </w:p>
    <w:p w:rsidR="00562A9F" w:rsidRDefault="00562A9F" w:rsidP="00BF63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Consultant/Field Recruiter: Coordinated efforts in increasing graduate College of Education enrollment through marketing, sales and recruitment; provided power point presentations to staff and school administrators; provided counseling to school districts’ administrators and professional educators; coordinated and supervised efforts </w:t>
      </w:r>
      <w:r w:rsidR="00D47276">
        <w:rPr>
          <w:sz w:val="24"/>
          <w:szCs w:val="24"/>
        </w:rPr>
        <w:t>in maintain</w:t>
      </w:r>
      <w:r w:rsidR="00CA4D04">
        <w:rPr>
          <w:sz w:val="24"/>
          <w:szCs w:val="24"/>
        </w:rPr>
        <w:t>ing</w:t>
      </w:r>
      <w:r w:rsidR="00D47276">
        <w:rPr>
          <w:sz w:val="24"/>
          <w:szCs w:val="24"/>
        </w:rPr>
        <w:t xml:space="preserve"> data </w:t>
      </w:r>
      <w:r>
        <w:rPr>
          <w:sz w:val="24"/>
          <w:szCs w:val="24"/>
        </w:rPr>
        <w:t>for matriculating stu</w:t>
      </w:r>
      <w:r w:rsidR="00D47276">
        <w:rPr>
          <w:sz w:val="24"/>
          <w:szCs w:val="24"/>
        </w:rPr>
        <w:t>dents, retention and end result</w:t>
      </w:r>
      <w:r>
        <w:rPr>
          <w:sz w:val="24"/>
          <w:szCs w:val="24"/>
        </w:rPr>
        <w:t xml:space="preserve"> analysis</w:t>
      </w:r>
      <w:r w:rsidR="00D47276">
        <w:rPr>
          <w:sz w:val="24"/>
          <w:szCs w:val="24"/>
        </w:rPr>
        <w:t xml:space="preserve"> of enrollment efforts</w:t>
      </w:r>
      <w:r>
        <w:rPr>
          <w:sz w:val="24"/>
          <w:szCs w:val="24"/>
        </w:rPr>
        <w:t xml:space="preserve">; advised and counseled </w:t>
      </w:r>
      <w:r w:rsidR="00D47276">
        <w:rPr>
          <w:sz w:val="24"/>
          <w:szCs w:val="24"/>
        </w:rPr>
        <w:t xml:space="preserve">both current and </w:t>
      </w:r>
      <w:r>
        <w:rPr>
          <w:sz w:val="24"/>
          <w:szCs w:val="24"/>
        </w:rPr>
        <w:t xml:space="preserve">prospective students in program planning and admission criteria; provided prospective students </w:t>
      </w:r>
      <w:r w:rsidR="00D47276">
        <w:rPr>
          <w:sz w:val="24"/>
          <w:szCs w:val="24"/>
        </w:rPr>
        <w:t xml:space="preserve">and academic administrators </w:t>
      </w:r>
      <w:r>
        <w:rPr>
          <w:sz w:val="24"/>
          <w:szCs w:val="24"/>
        </w:rPr>
        <w:t>on various masters’ and doctoral programs</w:t>
      </w:r>
      <w:r w:rsidR="00D47276">
        <w:rPr>
          <w:sz w:val="24"/>
          <w:szCs w:val="24"/>
        </w:rPr>
        <w:t xml:space="preserve"> for professional development purposes</w:t>
      </w:r>
      <w:r w:rsidR="00D73492">
        <w:rPr>
          <w:sz w:val="24"/>
          <w:szCs w:val="24"/>
        </w:rPr>
        <w:t>; and facilitated recruiting efforts throughout the state of Michigan.</w:t>
      </w:r>
    </w:p>
    <w:p w:rsidR="00D73492" w:rsidRDefault="00D73492" w:rsidP="00BF638E">
      <w:pPr>
        <w:pStyle w:val="NoSpacing"/>
        <w:rPr>
          <w:sz w:val="24"/>
          <w:szCs w:val="24"/>
        </w:rPr>
      </w:pPr>
    </w:p>
    <w:p w:rsidR="00D73492" w:rsidRDefault="00D73492" w:rsidP="00BF63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Loyola High School</w:t>
      </w:r>
    </w:p>
    <w:p w:rsidR="00D73492" w:rsidRDefault="00D73492" w:rsidP="00BF63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Faculty </w:t>
      </w:r>
      <w:r w:rsidR="0032420D">
        <w:rPr>
          <w:sz w:val="24"/>
          <w:szCs w:val="24"/>
        </w:rPr>
        <w:t>and Assistant Director: Taught Junior and S</w:t>
      </w:r>
      <w:r>
        <w:rPr>
          <w:sz w:val="24"/>
          <w:szCs w:val="24"/>
        </w:rPr>
        <w:t>eniors in U.S. History and American Government courses respectively; assisted in developing and implementing work experience program for juniors and seniors through corporate sponsorship; provided information to corporate sponsors regarding student workers performance evaluation; provided both students and parents with information from corporate sponsors.</w:t>
      </w:r>
    </w:p>
    <w:p w:rsidR="00D73492" w:rsidRDefault="00D73492" w:rsidP="00BF638E">
      <w:pPr>
        <w:pStyle w:val="NoSpacing"/>
        <w:rPr>
          <w:sz w:val="24"/>
          <w:szCs w:val="24"/>
        </w:rPr>
      </w:pPr>
    </w:p>
    <w:p w:rsidR="00D73492" w:rsidRDefault="00D73492" w:rsidP="00BF63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Siena Heights University</w:t>
      </w:r>
    </w:p>
    <w:p w:rsidR="00D73492" w:rsidRDefault="00D73492" w:rsidP="00BF63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Academic Advisor/Adjunct Faculty: Advised non-traditional students in admission policies and academic programs particularly in enrollment management and course registration; evaluated transfer equivalency coursework; maintained student files; secured student files using SIS (student information systems); provided academic profiles and records to students, instructors and administrators; instructed students in business course [International Economics and Trade]; attendance of recruiting fairs i.e. community colleges throughout the greater metropolitan Detroit area; liaison with both undergraduate admissions and financial aid departments; provided academic policies to both staff, faculty and students; evaluated work related experience for academic credit; work</w:t>
      </w:r>
      <w:r w:rsidR="007335A4">
        <w:rPr>
          <w:sz w:val="24"/>
          <w:szCs w:val="24"/>
        </w:rPr>
        <w:t>ed</w:t>
      </w:r>
      <w:r>
        <w:rPr>
          <w:sz w:val="24"/>
          <w:szCs w:val="24"/>
        </w:rPr>
        <w:t xml:space="preserve"> collaboratively with proprietor schools and programs; attendance to professional educational programs and conferences.</w:t>
      </w:r>
    </w:p>
    <w:p w:rsidR="00D73492" w:rsidRDefault="00D73492" w:rsidP="00BF638E">
      <w:pPr>
        <w:pStyle w:val="NoSpacing"/>
        <w:rPr>
          <w:sz w:val="24"/>
          <w:szCs w:val="24"/>
        </w:rPr>
      </w:pPr>
    </w:p>
    <w:p w:rsidR="007335A4" w:rsidRDefault="007335A4" w:rsidP="00BF638E">
      <w:pPr>
        <w:pStyle w:val="NoSpacing"/>
        <w:rPr>
          <w:sz w:val="24"/>
          <w:szCs w:val="24"/>
        </w:rPr>
      </w:pPr>
    </w:p>
    <w:p w:rsidR="00D73492" w:rsidRDefault="00D73492" w:rsidP="00BF63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Michigan State University</w:t>
      </w:r>
    </w:p>
    <w:p w:rsidR="00D73492" w:rsidRDefault="00D73492" w:rsidP="00BF63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Academic Specialist: Provided assistance with implementing academic support services unit for student-athletes; assisted in providing academic programs to support “at risk” students and underrepresented student population; delivered detailed standards for internal academic tutorial services; provided Provost’s office with data related to various support services programs throughout the university</w:t>
      </w:r>
      <w:r w:rsidR="00BA76E7">
        <w:rPr>
          <w:sz w:val="24"/>
          <w:szCs w:val="24"/>
        </w:rPr>
        <w:t xml:space="preserve"> and reporting their effectiveness and disseminating reports for academic affairs unit; provided eligibility certification forms to NCAA clearinghouse and interdepartmental compliance office.</w:t>
      </w:r>
    </w:p>
    <w:p w:rsidR="00BA76E7" w:rsidRDefault="00BA76E7" w:rsidP="00BF638E">
      <w:pPr>
        <w:pStyle w:val="NoSpacing"/>
        <w:rPr>
          <w:sz w:val="24"/>
          <w:szCs w:val="24"/>
        </w:rPr>
      </w:pPr>
    </w:p>
    <w:p w:rsidR="00BA76E7" w:rsidRDefault="00BA76E7" w:rsidP="00BF63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Boston College</w:t>
      </w:r>
    </w:p>
    <w:p w:rsidR="00BA76E7" w:rsidRDefault="00BA76E7" w:rsidP="00BF63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Academic Advisor: Developed detailed standards for the delivery of academic counseling and advising programs for undergraduate students (student-athletes); monitored undergraduates coursework per, respective programs including course registration, academic progress and files up keep; assisted with the declaration of majors and cognate programs for students; provided advising and counseling regarding registration issues, i.e. add/drops, withdrawals and transfer equivalency courses; provided assessment of transcripts for transfer credit purposes; supervised Learning Resource Center’s computer laboratory and staff; conducted job interview, hiring and staffing; provided payroll with information regarding student pay and other benefits for the laboratory’s staff members.</w:t>
      </w:r>
    </w:p>
    <w:p w:rsidR="00BA76E7" w:rsidRDefault="00BA76E7" w:rsidP="00BF638E">
      <w:pPr>
        <w:pStyle w:val="NoSpacing"/>
        <w:rPr>
          <w:sz w:val="24"/>
          <w:szCs w:val="24"/>
        </w:rPr>
      </w:pPr>
    </w:p>
    <w:p w:rsidR="00BA76E7" w:rsidRDefault="00BA76E7" w:rsidP="00BF638E">
      <w:pPr>
        <w:pStyle w:val="NoSpacing"/>
        <w:rPr>
          <w:sz w:val="24"/>
          <w:szCs w:val="24"/>
        </w:rPr>
      </w:pPr>
    </w:p>
    <w:p w:rsidR="00D47276" w:rsidRDefault="00D47276" w:rsidP="00BF638E">
      <w:pPr>
        <w:pStyle w:val="NoSpacing"/>
        <w:rPr>
          <w:sz w:val="24"/>
          <w:szCs w:val="24"/>
        </w:rPr>
      </w:pPr>
    </w:p>
    <w:p w:rsidR="00BA76E7" w:rsidRDefault="00BA76E7" w:rsidP="00BF638E">
      <w:pPr>
        <w:pStyle w:val="NoSpacing"/>
        <w:rPr>
          <w:sz w:val="24"/>
          <w:szCs w:val="24"/>
        </w:rPr>
      </w:pPr>
    </w:p>
    <w:p w:rsidR="00BA76E7" w:rsidRDefault="00E84489" w:rsidP="00BA76E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AFFILIATIONS</w:t>
      </w:r>
      <w:r w:rsidR="00220784">
        <w:rPr>
          <w:sz w:val="28"/>
          <w:szCs w:val="28"/>
        </w:rPr>
        <w:t>:</w:t>
      </w:r>
    </w:p>
    <w:p w:rsidR="00E84489" w:rsidRDefault="00E84489" w:rsidP="00BA76E7">
      <w:pPr>
        <w:pStyle w:val="NoSpacing"/>
        <w:jc w:val="center"/>
        <w:rPr>
          <w:sz w:val="28"/>
          <w:szCs w:val="28"/>
        </w:rPr>
      </w:pPr>
    </w:p>
    <w:p w:rsidR="00E84489" w:rsidRDefault="008246D0" w:rsidP="00BA76E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NCAA </w:t>
      </w:r>
    </w:p>
    <w:p w:rsidR="00E84489" w:rsidRDefault="00E84489" w:rsidP="00BA76E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NACADA</w:t>
      </w:r>
    </w:p>
    <w:p w:rsidR="00E84489" w:rsidRDefault="00E84489" w:rsidP="00BA76E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NASPA</w:t>
      </w:r>
    </w:p>
    <w:p w:rsidR="00E84489" w:rsidRDefault="00E84489" w:rsidP="00BA76E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MICADA</w:t>
      </w:r>
    </w:p>
    <w:p w:rsidR="00E84489" w:rsidRDefault="00E84489" w:rsidP="00BA76E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N4A</w:t>
      </w:r>
    </w:p>
    <w:p w:rsidR="00220784" w:rsidRDefault="00220784" w:rsidP="00BA76E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GRADUATE NURSIN</w:t>
      </w:r>
      <w:r w:rsidR="00D47276">
        <w:rPr>
          <w:sz w:val="28"/>
          <w:szCs w:val="28"/>
        </w:rPr>
        <w:t>G ADMISSIONS PROFESSIONAL (GNAP)</w:t>
      </w:r>
    </w:p>
    <w:p w:rsidR="00220784" w:rsidRDefault="00220784" w:rsidP="00BA76E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MIDWEST NURSING RESEARCH SOCIETY (MNRS)</w:t>
      </w:r>
    </w:p>
    <w:p w:rsidR="00220784" w:rsidRDefault="00220784" w:rsidP="00BA76E7">
      <w:pPr>
        <w:pStyle w:val="NoSpacing"/>
        <w:jc w:val="center"/>
        <w:rPr>
          <w:sz w:val="28"/>
          <w:szCs w:val="28"/>
        </w:rPr>
      </w:pPr>
    </w:p>
    <w:p w:rsidR="00220784" w:rsidRDefault="00220784" w:rsidP="00BA76E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PROFESSIONAL APPOINTMENTS:</w:t>
      </w:r>
    </w:p>
    <w:p w:rsidR="008246D0" w:rsidRDefault="008246D0" w:rsidP="00BA76E7">
      <w:pPr>
        <w:pStyle w:val="NoSpacing"/>
        <w:jc w:val="center"/>
        <w:rPr>
          <w:sz w:val="28"/>
          <w:szCs w:val="28"/>
        </w:rPr>
      </w:pPr>
    </w:p>
    <w:p w:rsidR="00220784" w:rsidRDefault="00220784" w:rsidP="00BA76E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COMMUNICATION COMMITTEE (GNAP)</w:t>
      </w:r>
    </w:p>
    <w:p w:rsidR="00220784" w:rsidRDefault="00220784" w:rsidP="00BA76E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SPONSORSHIP COMMITTEE (MNRS)</w:t>
      </w:r>
    </w:p>
    <w:p w:rsidR="00220784" w:rsidRDefault="00220784" w:rsidP="00BA76E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COMMUNICATIONS COMMITTEE (MNRS)</w:t>
      </w:r>
    </w:p>
    <w:p w:rsidR="00220784" w:rsidRDefault="00220784" w:rsidP="00BA76E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SPONSORSHIP COMMITTEEE (GNAP)</w:t>
      </w:r>
    </w:p>
    <w:p w:rsidR="00220784" w:rsidRDefault="00220784" w:rsidP="00BA76E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UNIVERSITY ELECTION COMMITTEE (WAYNE STATE UNIVERSITY)</w:t>
      </w:r>
    </w:p>
    <w:p w:rsidR="00220784" w:rsidRDefault="006A712A" w:rsidP="007335A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UNIVERSITY ADVISING</w:t>
      </w:r>
      <w:r w:rsidR="00220784">
        <w:rPr>
          <w:sz w:val="28"/>
          <w:szCs w:val="28"/>
        </w:rPr>
        <w:t xml:space="preserve"> COMMITTEE (WAYNE STATE UNIVERSITY)</w:t>
      </w:r>
    </w:p>
    <w:p w:rsidR="00220784" w:rsidRDefault="00220784" w:rsidP="00BA76E7">
      <w:pPr>
        <w:pStyle w:val="NoSpacing"/>
        <w:jc w:val="center"/>
        <w:rPr>
          <w:sz w:val="28"/>
          <w:szCs w:val="28"/>
        </w:rPr>
      </w:pPr>
    </w:p>
    <w:p w:rsidR="00E84489" w:rsidRDefault="00E84489" w:rsidP="00220784">
      <w:pPr>
        <w:pStyle w:val="NoSpacing"/>
        <w:ind w:left="2160" w:firstLine="720"/>
        <w:rPr>
          <w:sz w:val="28"/>
          <w:szCs w:val="28"/>
        </w:rPr>
      </w:pPr>
      <w:r>
        <w:rPr>
          <w:sz w:val="28"/>
          <w:szCs w:val="28"/>
        </w:rPr>
        <w:t>HONORS AND ACHIEVEMENTS</w:t>
      </w:r>
      <w:r w:rsidR="00220784">
        <w:rPr>
          <w:sz w:val="28"/>
          <w:szCs w:val="28"/>
        </w:rPr>
        <w:t>:</w:t>
      </w:r>
    </w:p>
    <w:p w:rsidR="00E84489" w:rsidRDefault="00E84489" w:rsidP="00BA76E7">
      <w:pPr>
        <w:pStyle w:val="NoSpacing"/>
        <w:jc w:val="center"/>
        <w:rPr>
          <w:sz w:val="28"/>
          <w:szCs w:val="28"/>
        </w:rPr>
      </w:pPr>
    </w:p>
    <w:p w:rsidR="00E84489" w:rsidRDefault="00E84489" w:rsidP="00BA76E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Reuben J. Miller Award</w:t>
      </w:r>
    </w:p>
    <w:p w:rsidR="00E84489" w:rsidRDefault="00E84489" w:rsidP="00BA76E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Bringing Honor and Distinction to the University</w:t>
      </w:r>
    </w:p>
    <w:p w:rsidR="00E84489" w:rsidRDefault="00E84489" w:rsidP="00BA76E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Iowa State University</w:t>
      </w:r>
    </w:p>
    <w:p w:rsidR="00E84489" w:rsidRDefault="00E84489" w:rsidP="00BA76E7">
      <w:pPr>
        <w:pStyle w:val="NoSpacing"/>
        <w:jc w:val="center"/>
        <w:rPr>
          <w:sz w:val="28"/>
          <w:szCs w:val="28"/>
        </w:rPr>
      </w:pPr>
    </w:p>
    <w:p w:rsidR="00E84489" w:rsidRDefault="00E84489" w:rsidP="00BA76E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George Washing</w:t>
      </w:r>
      <w:r w:rsidR="00D47276">
        <w:rPr>
          <w:sz w:val="28"/>
          <w:szCs w:val="28"/>
        </w:rPr>
        <w:t>ton</w:t>
      </w:r>
      <w:r>
        <w:rPr>
          <w:sz w:val="28"/>
          <w:szCs w:val="28"/>
        </w:rPr>
        <w:t xml:space="preserve"> Carver Community Service Award</w:t>
      </w:r>
    </w:p>
    <w:p w:rsidR="00E84489" w:rsidRDefault="00E84489" w:rsidP="00BA76E7">
      <w:pPr>
        <w:pStyle w:val="NoSpacing"/>
        <w:jc w:val="center"/>
        <w:rPr>
          <w:sz w:val="28"/>
          <w:szCs w:val="28"/>
        </w:rPr>
      </w:pPr>
    </w:p>
    <w:p w:rsidR="00E84489" w:rsidRDefault="00E84489" w:rsidP="00BA76E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Member of the Highland Park Book Club for Elementary and Junior High Schools</w:t>
      </w:r>
    </w:p>
    <w:p w:rsidR="00E84489" w:rsidRDefault="00E84489" w:rsidP="00BA76E7">
      <w:pPr>
        <w:pStyle w:val="NoSpacing"/>
        <w:jc w:val="center"/>
        <w:rPr>
          <w:sz w:val="28"/>
          <w:szCs w:val="28"/>
        </w:rPr>
      </w:pPr>
    </w:p>
    <w:p w:rsidR="00E84489" w:rsidRDefault="00E84489" w:rsidP="00BA76E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Eastman Kodak Honorable Mentioned All America (Football)</w:t>
      </w:r>
    </w:p>
    <w:p w:rsidR="00E84489" w:rsidRDefault="00E84489" w:rsidP="00BA76E7">
      <w:pPr>
        <w:pStyle w:val="NoSpacing"/>
        <w:jc w:val="center"/>
        <w:rPr>
          <w:sz w:val="28"/>
          <w:szCs w:val="28"/>
        </w:rPr>
      </w:pPr>
    </w:p>
    <w:p w:rsidR="00E84489" w:rsidRDefault="000C6527" w:rsidP="00BA76E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First Team AP All Big Twelve</w:t>
      </w:r>
      <w:r w:rsidR="00E84489">
        <w:rPr>
          <w:sz w:val="28"/>
          <w:szCs w:val="28"/>
        </w:rPr>
        <w:t xml:space="preserve"> Member (Football)</w:t>
      </w:r>
    </w:p>
    <w:p w:rsidR="00E84489" w:rsidRDefault="00E84489" w:rsidP="00BA76E7">
      <w:pPr>
        <w:pStyle w:val="NoSpacing"/>
        <w:jc w:val="center"/>
        <w:rPr>
          <w:sz w:val="28"/>
          <w:szCs w:val="28"/>
        </w:rPr>
      </w:pPr>
    </w:p>
    <w:p w:rsidR="00E84489" w:rsidRDefault="00F77BE9" w:rsidP="00BA76E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Member of Americas Outstanding Young Professionals Association</w:t>
      </w:r>
    </w:p>
    <w:p w:rsidR="00D47276" w:rsidRDefault="00D47276" w:rsidP="00BA76E7">
      <w:pPr>
        <w:pStyle w:val="NoSpacing"/>
        <w:jc w:val="center"/>
        <w:rPr>
          <w:sz w:val="28"/>
          <w:szCs w:val="28"/>
        </w:rPr>
      </w:pPr>
    </w:p>
    <w:p w:rsidR="00D47276" w:rsidRDefault="00D47276" w:rsidP="00BA76E7">
      <w:pPr>
        <w:pStyle w:val="NoSpacing"/>
        <w:jc w:val="center"/>
        <w:rPr>
          <w:sz w:val="28"/>
          <w:szCs w:val="28"/>
        </w:rPr>
      </w:pPr>
    </w:p>
    <w:p w:rsidR="00D47276" w:rsidRDefault="00D47276" w:rsidP="00BA76E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UNIVERSITY AND COMMUNITY SERVICES:</w:t>
      </w:r>
    </w:p>
    <w:p w:rsidR="00D47276" w:rsidRDefault="00D47276" w:rsidP="00BA76E7">
      <w:pPr>
        <w:pStyle w:val="NoSpacing"/>
        <w:jc w:val="center"/>
        <w:rPr>
          <w:sz w:val="28"/>
          <w:szCs w:val="28"/>
        </w:rPr>
      </w:pPr>
    </w:p>
    <w:p w:rsidR="00D47276" w:rsidRDefault="00D47276" w:rsidP="00BA76E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Shoes for Tots Program</w:t>
      </w:r>
    </w:p>
    <w:p w:rsidR="00D47276" w:rsidRDefault="00E04B1D" w:rsidP="00E04B1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University Food Drive Program</w:t>
      </w:r>
    </w:p>
    <w:p w:rsidR="00E04B1D" w:rsidRDefault="00E04B1D" w:rsidP="00E04B1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University Blood Drive</w:t>
      </w:r>
    </w:p>
    <w:p w:rsidR="00E04B1D" w:rsidRDefault="00E04B1D" w:rsidP="00E04B1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Detroit Jazz Festival Volunteer</w:t>
      </w:r>
    </w:p>
    <w:p w:rsidR="00E04B1D" w:rsidRDefault="00E04B1D" w:rsidP="00E04B1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Highland Park Readers Member</w:t>
      </w:r>
    </w:p>
    <w:p w:rsidR="00D47276" w:rsidRDefault="00D47276" w:rsidP="00E04B1D">
      <w:pPr>
        <w:pStyle w:val="NoSpacing"/>
        <w:rPr>
          <w:sz w:val="28"/>
          <w:szCs w:val="28"/>
        </w:rPr>
      </w:pPr>
    </w:p>
    <w:p w:rsidR="00D47276" w:rsidRPr="00E84489" w:rsidRDefault="00D47276" w:rsidP="00BA76E7">
      <w:pPr>
        <w:pStyle w:val="NoSpacing"/>
        <w:jc w:val="center"/>
        <w:rPr>
          <w:sz w:val="28"/>
          <w:szCs w:val="28"/>
        </w:rPr>
      </w:pPr>
    </w:p>
    <w:p w:rsidR="00BF638E" w:rsidRDefault="00BF638E" w:rsidP="00BF638E">
      <w:pPr>
        <w:pStyle w:val="NoSpacing"/>
        <w:ind w:left="2880"/>
        <w:rPr>
          <w:sz w:val="28"/>
          <w:szCs w:val="28"/>
        </w:rPr>
      </w:pPr>
    </w:p>
    <w:p w:rsidR="00BF638E" w:rsidRPr="00BD1498" w:rsidRDefault="00BF638E" w:rsidP="00BF638E">
      <w:pPr>
        <w:pStyle w:val="NoSpacing"/>
        <w:ind w:left="2880"/>
        <w:rPr>
          <w:sz w:val="28"/>
          <w:szCs w:val="28"/>
        </w:rPr>
      </w:pPr>
    </w:p>
    <w:sectPr w:rsidR="00BF638E" w:rsidRPr="00BD1498" w:rsidSect="00FF7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1498"/>
    <w:rsid w:val="0000237C"/>
    <w:rsid w:val="0002774E"/>
    <w:rsid w:val="000712BA"/>
    <w:rsid w:val="000B0EC4"/>
    <w:rsid w:val="000C6527"/>
    <w:rsid w:val="00136C23"/>
    <w:rsid w:val="00180E7B"/>
    <w:rsid w:val="001B6159"/>
    <w:rsid w:val="00220784"/>
    <w:rsid w:val="002E615B"/>
    <w:rsid w:val="002F69A1"/>
    <w:rsid w:val="0032420D"/>
    <w:rsid w:val="003C1B0B"/>
    <w:rsid w:val="00562A9F"/>
    <w:rsid w:val="005F1871"/>
    <w:rsid w:val="005F6E4E"/>
    <w:rsid w:val="006A712A"/>
    <w:rsid w:val="006F0BDE"/>
    <w:rsid w:val="007335A4"/>
    <w:rsid w:val="007B391C"/>
    <w:rsid w:val="007E69AA"/>
    <w:rsid w:val="007F2443"/>
    <w:rsid w:val="00816C7C"/>
    <w:rsid w:val="008246D0"/>
    <w:rsid w:val="008712AC"/>
    <w:rsid w:val="00872E5B"/>
    <w:rsid w:val="008B181C"/>
    <w:rsid w:val="009A51A0"/>
    <w:rsid w:val="00A25532"/>
    <w:rsid w:val="00AE44DC"/>
    <w:rsid w:val="00B9178B"/>
    <w:rsid w:val="00B9541C"/>
    <w:rsid w:val="00BA76E7"/>
    <w:rsid w:val="00BD1498"/>
    <w:rsid w:val="00BF638E"/>
    <w:rsid w:val="00C72F8A"/>
    <w:rsid w:val="00CA4D04"/>
    <w:rsid w:val="00D47276"/>
    <w:rsid w:val="00D73492"/>
    <w:rsid w:val="00D95E1B"/>
    <w:rsid w:val="00E04B1D"/>
    <w:rsid w:val="00E627B9"/>
    <w:rsid w:val="00E84489"/>
    <w:rsid w:val="00E932B5"/>
    <w:rsid w:val="00F64E27"/>
    <w:rsid w:val="00F77BE9"/>
    <w:rsid w:val="00FC0A87"/>
    <w:rsid w:val="00FC7515"/>
    <w:rsid w:val="00FF3C1C"/>
    <w:rsid w:val="00FF4CE9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498"/>
    <w:rPr>
      <w:sz w:val="22"/>
      <w:szCs w:val="22"/>
    </w:rPr>
  </w:style>
  <w:style w:type="character" w:styleId="Hyperlink">
    <w:name w:val="Hyperlink"/>
    <w:uiPriority w:val="99"/>
    <w:unhideWhenUsed/>
    <w:rsid w:val="00BD14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yclone862003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1369-11C2-450E-891F-2B84D955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Public Library</Company>
  <LinksUpToDate>false</LinksUpToDate>
  <CharactersWithSpaces>10253</CharactersWithSpaces>
  <SharedDoc>false</SharedDoc>
  <HLinks>
    <vt:vector size="6" baseType="variant">
      <vt:variant>
        <vt:i4>2949124</vt:i4>
      </vt:variant>
      <vt:variant>
        <vt:i4>0</vt:i4>
      </vt:variant>
      <vt:variant>
        <vt:i4>0</vt:i4>
      </vt:variant>
      <vt:variant>
        <vt:i4>5</vt:i4>
      </vt:variant>
      <vt:variant>
        <vt:lpwstr>mailto:cyclone862003@yahoo.com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</dc:creator>
  <cp:lastModifiedBy>Admin</cp:lastModifiedBy>
  <cp:revision>11</cp:revision>
  <cp:lastPrinted>2013-05-28T14:34:00Z</cp:lastPrinted>
  <dcterms:created xsi:type="dcterms:W3CDTF">2015-03-16T19:35:00Z</dcterms:created>
  <dcterms:modified xsi:type="dcterms:W3CDTF">2016-09-16T19:14:00Z</dcterms:modified>
</cp:coreProperties>
</file>