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D2B273" w14:textId="77777777" w:rsidR="00C4144F" w:rsidRPr="00274817" w:rsidRDefault="008A613A">
      <w:pPr>
        <w:tabs>
          <w:tab w:val="left" w:pos="540"/>
        </w:tabs>
        <w:jc w:val="center"/>
        <w:rPr>
          <w:b/>
        </w:rPr>
      </w:pPr>
      <w:r w:rsidRPr="00274817">
        <w:rPr>
          <w:b/>
        </w:rPr>
        <w:t>CURRICULUM VITAE</w:t>
      </w:r>
    </w:p>
    <w:p w14:paraId="0E14BF3F" w14:textId="77777777" w:rsidR="00C4144F" w:rsidRPr="00274817" w:rsidRDefault="00C4144F">
      <w:pPr>
        <w:jc w:val="center"/>
        <w:rPr>
          <w:b/>
        </w:rPr>
      </w:pPr>
      <w:r w:rsidRPr="00274817">
        <w:rPr>
          <w:b/>
        </w:rPr>
        <w:t>David M</w:t>
      </w:r>
      <w:r w:rsidR="00230F85" w:rsidRPr="00274817">
        <w:rPr>
          <w:b/>
        </w:rPr>
        <w:t xml:space="preserve">. </w:t>
      </w:r>
      <w:r w:rsidRPr="00274817">
        <w:rPr>
          <w:b/>
        </w:rPr>
        <w:t>Merolla, Ph.D</w:t>
      </w:r>
      <w:r w:rsidR="008A613A" w:rsidRPr="00274817">
        <w:rPr>
          <w:b/>
        </w:rPr>
        <w:t>.</w:t>
      </w:r>
    </w:p>
    <w:p w14:paraId="4CF982B7" w14:textId="12082EFC" w:rsidR="00C4144F" w:rsidRPr="00274817" w:rsidRDefault="005C78D3">
      <w:pPr>
        <w:jc w:val="center"/>
        <w:rPr>
          <w:b/>
        </w:rPr>
      </w:pPr>
      <w:r>
        <w:rPr>
          <w:b/>
        </w:rPr>
        <w:t>October 2022</w:t>
      </w:r>
    </w:p>
    <w:p w14:paraId="1B18947A" w14:textId="77777777" w:rsidR="00C43A48" w:rsidRDefault="00C43A48" w:rsidP="00C43A48"/>
    <w:p w14:paraId="1904D8AD" w14:textId="77777777" w:rsidR="00C43A48" w:rsidRDefault="009575B4" w:rsidP="00C43A48">
      <w:r>
        <w:t>Associate</w:t>
      </w:r>
      <w:r w:rsidR="00C4144F" w:rsidRPr="00274817">
        <w:t xml:space="preserve"> Professor</w:t>
      </w:r>
      <w:r w:rsidR="006D023F">
        <w:t xml:space="preserve"> and Chair</w:t>
      </w:r>
      <w:r w:rsidR="006D023F">
        <w:tab/>
      </w:r>
      <w:r w:rsidR="00C43A48">
        <w:tab/>
      </w:r>
      <w:r w:rsidR="00C43A48">
        <w:tab/>
      </w:r>
      <w:r w:rsidR="00C43A48">
        <w:tab/>
        <w:t>Cell:</w:t>
      </w:r>
      <w:r w:rsidR="00C43A48">
        <w:tab/>
        <w:t>(586) 303-6501</w:t>
      </w:r>
    </w:p>
    <w:p w14:paraId="69F91BD8" w14:textId="77777777" w:rsidR="00C43A48" w:rsidRPr="00274817" w:rsidRDefault="008A613A" w:rsidP="00C43A48">
      <w:r w:rsidRPr="00274817">
        <w:t>Department of Sociology</w:t>
      </w:r>
      <w:r w:rsidR="00C43A48">
        <w:tab/>
      </w:r>
      <w:r w:rsidR="00C43A48">
        <w:tab/>
      </w:r>
      <w:r w:rsidR="00C43A48">
        <w:tab/>
      </w:r>
      <w:r w:rsidR="00C43A48">
        <w:tab/>
      </w:r>
      <w:r w:rsidR="00C43A48">
        <w:tab/>
        <w:t>Office: (313) 577-2930</w:t>
      </w:r>
      <w:r w:rsidR="00C43A48">
        <w:tab/>
      </w:r>
    </w:p>
    <w:p w14:paraId="14AE13C0" w14:textId="77777777" w:rsidR="00C4144F" w:rsidRPr="00274817" w:rsidRDefault="00C4144F" w:rsidP="008A613A">
      <w:r w:rsidRPr="00274817">
        <w:t>Wayne State University</w:t>
      </w:r>
      <w:r w:rsidR="00C43A48">
        <w:tab/>
      </w:r>
      <w:r w:rsidR="00C43A48">
        <w:tab/>
      </w:r>
      <w:r w:rsidR="00C43A48">
        <w:tab/>
      </w:r>
      <w:r w:rsidR="00C43A48">
        <w:tab/>
      </w:r>
      <w:r w:rsidR="00C43A48">
        <w:tab/>
        <w:t xml:space="preserve">Fax: </w:t>
      </w:r>
      <w:r w:rsidR="00C43A48">
        <w:tab/>
        <w:t>(313) 577-2735</w:t>
      </w:r>
    </w:p>
    <w:p w14:paraId="75385DE6" w14:textId="77777777" w:rsidR="00C4144F" w:rsidRPr="00274817" w:rsidRDefault="00C4144F" w:rsidP="008A613A">
      <w:r w:rsidRPr="00274817">
        <w:t>2253 Faculty Administration Building</w:t>
      </w:r>
      <w:r w:rsidR="00C43A48">
        <w:tab/>
      </w:r>
      <w:r w:rsidR="00C43A48">
        <w:tab/>
      </w:r>
      <w:r w:rsidR="00C43A48">
        <w:tab/>
        <w:t>Email:</w:t>
      </w:r>
      <w:r w:rsidR="00C43A48">
        <w:tab/>
        <w:t>dmerolla@wayne.edu</w:t>
      </w:r>
    </w:p>
    <w:p w14:paraId="0E7746C1" w14:textId="77777777" w:rsidR="00C4144F" w:rsidRPr="00274817" w:rsidRDefault="00C4144F" w:rsidP="008A613A">
      <w:r w:rsidRPr="00274817">
        <w:t xml:space="preserve">656 W. Kirby </w:t>
      </w:r>
    </w:p>
    <w:p w14:paraId="10E219E1" w14:textId="77777777" w:rsidR="00C4144F" w:rsidRPr="00274817" w:rsidRDefault="00C4144F" w:rsidP="008A613A">
      <w:r w:rsidRPr="00274817">
        <w:t>Detroit, MI 48202</w:t>
      </w:r>
    </w:p>
    <w:p w14:paraId="4D079651" w14:textId="77777777" w:rsidR="00C4144F" w:rsidRDefault="00C4144F" w:rsidP="008A613A"/>
    <w:p w14:paraId="371E8981" w14:textId="77777777" w:rsidR="00C4144F" w:rsidRPr="00274817" w:rsidRDefault="006F54CA">
      <w:pPr>
        <w:pStyle w:val="Heading1"/>
        <w:pBdr>
          <w:top w:val="single" w:sz="4" w:space="1" w:color="000000"/>
          <w:bottom w:val="single" w:sz="4" w:space="1" w:color="000000"/>
        </w:pBdr>
        <w:jc w:val="left"/>
      </w:pPr>
      <w:r w:rsidRPr="00274817">
        <w:t>EDUCATION</w:t>
      </w:r>
    </w:p>
    <w:p w14:paraId="298DD8CE" w14:textId="77777777" w:rsidR="00C4144F" w:rsidRPr="00274817" w:rsidRDefault="00C4144F"/>
    <w:p w14:paraId="41C3207E" w14:textId="77777777" w:rsidR="008153A9" w:rsidRDefault="008153A9" w:rsidP="008153A9">
      <w:r>
        <w:t xml:space="preserve">2010 </w:t>
      </w:r>
      <w:r>
        <w:tab/>
        <w:t>Doctorate of Philosophy, Sociology, Kent State University.</w:t>
      </w:r>
    </w:p>
    <w:p w14:paraId="75C24A73" w14:textId="77777777" w:rsidR="008153A9" w:rsidRDefault="008153A9" w:rsidP="008153A9">
      <w:pPr>
        <w:ind w:firstLine="720"/>
      </w:pPr>
      <w:r>
        <w:t>Dissertation Title: “Race, Education and Social Reproduction: A Study of</w:t>
      </w:r>
    </w:p>
    <w:p w14:paraId="39AF2553" w14:textId="77777777" w:rsidR="008153A9" w:rsidRDefault="008153A9" w:rsidP="008153A9">
      <w:pPr>
        <w:ind w:firstLine="720"/>
      </w:pPr>
      <w:r>
        <w:t>Educational Careers in the United States.”</w:t>
      </w:r>
    </w:p>
    <w:p w14:paraId="0F37AB42" w14:textId="77777777" w:rsidR="008153A9" w:rsidRDefault="008153A9" w:rsidP="008153A9"/>
    <w:p w14:paraId="65B1CF1A" w14:textId="77777777" w:rsidR="008153A9" w:rsidRDefault="008153A9" w:rsidP="008153A9">
      <w:r>
        <w:t xml:space="preserve">2005 </w:t>
      </w:r>
      <w:r>
        <w:tab/>
        <w:t>Master of Arts, Sociology, Kent State University.</w:t>
      </w:r>
    </w:p>
    <w:p w14:paraId="71630743" w14:textId="77777777" w:rsidR="008153A9" w:rsidRDefault="008153A9" w:rsidP="008153A9"/>
    <w:p w14:paraId="7F1A87FA" w14:textId="77777777" w:rsidR="0079427C" w:rsidRDefault="0079427C">
      <w:pPr>
        <w:ind w:left="720" w:hanging="720"/>
      </w:pPr>
    </w:p>
    <w:p w14:paraId="37DF7EBA" w14:textId="77777777" w:rsidR="00C4144F" w:rsidRPr="00274817" w:rsidRDefault="00C4144F">
      <w:pPr>
        <w:ind w:left="720" w:hanging="720"/>
      </w:pPr>
      <w:r w:rsidRPr="00274817">
        <w:t>2003</w:t>
      </w:r>
      <w:r w:rsidRPr="00274817">
        <w:tab/>
        <w:t>Bachelor of Arts, Sociology, Kent State University, Summa Cum Laude, Honor’s College</w:t>
      </w:r>
    </w:p>
    <w:p w14:paraId="140D779F" w14:textId="77777777" w:rsidR="008153A9" w:rsidRPr="00274817" w:rsidRDefault="008153A9" w:rsidP="00611D51"/>
    <w:p w14:paraId="63B2BE44" w14:textId="77777777" w:rsidR="00611D51" w:rsidRPr="00274817" w:rsidRDefault="006F54CA" w:rsidP="00611D51">
      <w:pPr>
        <w:pStyle w:val="Heading2"/>
        <w:pBdr>
          <w:top w:val="single" w:sz="4" w:space="1" w:color="000000"/>
          <w:bottom w:val="single" w:sz="4" w:space="1" w:color="000000"/>
        </w:pBdr>
        <w:jc w:val="left"/>
        <w:rPr>
          <w:sz w:val="24"/>
        </w:rPr>
      </w:pPr>
      <w:r w:rsidRPr="00274817">
        <w:rPr>
          <w:sz w:val="24"/>
        </w:rPr>
        <w:t>EMPLOYMENT</w:t>
      </w:r>
    </w:p>
    <w:p w14:paraId="5B3A16AF" w14:textId="77777777" w:rsidR="00611D51" w:rsidRDefault="00611D51" w:rsidP="00611D51"/>
    <w:p w14:paraId="5E852B90" w14:textId="77777777" w:rsidR="00244704" w:rsidRDefault="00244704" w:rsidP="00611D51">
      <w:r>
        <w:t xml:space="preserve">2021- Present   Department Chair, Sociology, </w:t>
      </w:r>
      <w:r w:rsidRPr="00274817">
        <w:t>Wayne State University, Detroit, MI</w:t>
      </w:r>
    </w:p>
    <w:p w14:paraId="35E5140C" w14:textId="77777777" w:rsidR="00244704" w:rsidRDefault="00244704" w:rsidP="00611D51"/>
    <w:p w14:paraId="303ED6F1" w14:textId="77777777" w:rsidR="00A66DD8" w:rsidRDefault="00A66DD8" w:rsidP="00611D51">
      <w:r>
        <w:t xml:space="preserve">2016- Present  </w:t>
      </w:r>
      <w:r w:rsidR="00465EB9">
        <w:t xml:space="preserve"> </w:t>
      </w:r>
      <w:r>
        <w:t xml:space="preserve">Associate Professor of Sociology, </w:t>
      </w:r>
      <w:r w:rsidRPr="00274817">
        <w:t>Wayne State University, Detroit, MI</w:t>
      </w:r>
    </w:p>
    <w:p w14:paraId="75C8B96F" w14:textId="77777777" w:rsidR="00A66DD8" w:rsidRPr="00274817" w:rsidRDefault="00A66DD8" w:rsidP="00611D51"/>
    <w:p w14:paraId="307EC805" w14:textId="77777777" w:rsidR="00611D51" w:rsidRPr="00274817" w:rsidRDefault="00D855EF" w:rsidP="00A66DD8">
      <w:r>
        <w:t xml:space="preserve">2010- </w:t>
      </w:r>
      <w:r w:rsidR="00A66DD8">
        <w:t xml:space="preserve">2016      </w:t>
      </w:r>
      <w:r w:rsidR="00244704">
        <w:t xml:space="preserve"> </w:t>
      </w:r>
      <w:r w:rsidR="00A66DD8">
        <w:t xml:space="preserve">Assistant Professor of Sociology, </w:t>
      </w:r>
      <w:r w:rsidRPr="00274817">
        <w:t xml:space="preserve">Wayne State University, Detroit, MI.  </w:t>
      </w:r>
    </w:p>
    <w:p w14:paraId="0ACC227D" w14:textId="77777777" w:rsidR="00D855EF" w:rsidRDefault="00D855EF" w:rsidP="00611D51"/>
    <w:p w14:paraId="5453D180" w14:textId="77777777" w:rsidR="00C43A48" w:rsidRDefault="00D855EF" w:rsidP="00A66DD8">
      <w:pPr>
        <w:ind w:left="1440" w:hanging="1440"/>
      </w:pPr>
      <w:r>
        <w:t>2005-</w:t>
      </w:r>
      <w:r w:rsidR="00A66DD8">
        <w:t xml:space="preserve"> 2010</w:t>
      </w:r>
      <w:r>
        <w:t xml:space="preserve"> </w:t>
      </w:r>
      <w:r>
        <w:tab/>
      </w:r>
      <w:r w:rsidR="00A66DD8" w:rsidRPr="00274817">
        <w:t>Research Assistan</w:t>
      </w:r>
      <w:r w:rsidR="00A66DD8">
        <w:t>t</w:t>
      </w:r>
      <w:r w:rsidR="00A7728C">
        <w:t>.</w:t>
      </w:r>
      <w:r w:rsidR="00A66DD8">
        <w:t xml:space="preserve">  </w:t>
      </w:r>
      <w:r w:rsidR="008A613A" w:rsidRPr="00274817">
        <w:t>The Science Study, NIH Research Grant, t,</w:t>
      </w:r>
      <w:r>
        <w:t xml:space="preserve"> Kent State University,</w:t>
      </w:r>
      <w:r w:rsidR="00A66DD8">
        <w:t xml:space="preserve"> </w:t>
      </w:r>
      <w:r>
        <w:t xml:space="preserve">Kent, OH </w:t>
      </w:r>
      <w:r w:rsidR="00583317">
        <w:t xml:space="preserve"> </w:t>
      </w:r>
    </w:p>
    <w:p w14:paraId="2E990F44" w14:textId="77777777" w:rsidR="00D855EF" w:rsidRDefault="00D855EF" w:rsidP="00611D51"/>
    <w:p w14:paraId="40EB6F88" w14:textId="77777777" w:rsidR="00D855EF" w:rsidRDefault="00D855EF" w:rsidP="00611D51">
      <w:r>
        <w:t>2003-</w:t>
      </w:r>
      <w:r w:rsidR="00A66DD8">
        <w:t xml:space="preserve"> 2004</w:t>
      </w:r>
      <w:r>
        <w:t xml:space="preserve"> </w:t>
      </w:r>
      <w:r w:rsidR="00611D51" w:rsidRPr="00274817">
        <w:t xml:space="preserve"> </w:t>
      </w:r>
      <w:r w:rsidR="009868F2">
        <w:t xml:space="preserve">   </w:t>
      </w:r>
      <w:r w:rsidR="00611D51" w:rsidRPr="00274817">
        <w:t>Graduate Assistant</w:t>
      </w:r>
      <w:r>
        <w:t>,</w:t>
      </w:r>
      <w:r w:rsidR="008A613A" w:rsidRPr="00274817">
        <w:t xml:space="preserve"> Department of Sociology</w:t>
      </w:r>
      <w:r>
        <w:t>, Kent State University, Kent, OH</w:t>
      </w:r>
      <w:r w:rsidR="00583317">
        <w:t xml:space="preserve"> </w:t>
      </w:r>
    </w:p>
    <w:p w14:paraId="2322875B" w14:textId="77777777" w:rsidR="00D855EF" w:rsidRDefault="00D855EF" w:rsidP="00611D51"/>
    <w:p w14:paraId="7EAF6474" w14:textId="77777777" w:rsidR="00373F72" w:rsidRDefault="00373F72" w:rsidP="00611D51"/>
    <w:p w14:paraId="29ADB166" w14:textId="77777777" w:rsidR="00C4144F" w:rsidRPr="00274817" w:rsidRDefault="006F54CA">
      <w:pPr>
        <w:pBdr>
          <w:top w:val="single" w:sz="4" w:space="1" w:color="000000"/>
          <w:bottom w:val="single" w:sz="4" w:space="1" w:color="000000"/>
        </w:pBdr>
        <w:rPr>
          <w:b/>
        </w:rPr>
      </w:pPr>
      <w:r>
        <w:rPr>
          <w:b/>
        </w:rPr>
        <w:t>SPECIALIZATIONS</w:t>
      </w:r>
    </w:p>
    <w:p w14:paraId="077B6841" w14:textId="77777777" w:rsidR="00373F72" w:rsidRDefault="00373F72" w:rsidP="008A613A">
      <w:pPr>
        <w:ind w:left="900" w:hanging="900"/>
      </w:pPr>
    </w:p>
    <w:p w14:paraId="245B430E" w14:textId="77777777" w:rsidR="008A613A" w:rsidRPr="00274817" w:rsidRDefault="008A613A">
      <w:pPr>
        <w:ind w:left="900" w:hanging="900"/>
      </w:pPr>
      <w:r w:rsidRPr="00274817">
        <w:t xml:space="preserve">Race and </w:t>
      </w:r>
      <w:r w:rsidR="000052BA">
        <w:t>Racism</w:t>
      </w:r>
    </w:p>
    <w:p w14:paraId="5C2847D3" w14:textId="77777777" w:rsidR="00584DCE" w:rsidRPr="00274817" w:rsidRDefault="00584DCE" w:rsidP="00584DCE">
      <w:pPr>
        <w:ind w:left="900" w:hanging="900"/>
      </w:pPr>
      <w:r w:rsidRPr="00274817">
        <w:t>Sociology of Education</w:t>
      </w:r>
    </w:p>
    <w:p w14:paraId="10585E65" w14:textId="77777777" w:rsidR="00572CCF" w:rsidRPr="00274817" w:rsidRDefault="00572CCF" w:rsidP="00572CCF">
      <w:pPr>
        <w:ind w:left="900" w:hanging="900"/>
      </w:pPr>
      <w:r w:rsidRPr="00274817">
        <w:t>Social Psychology</w:t>
      </w:r>
    </w:p>
    <w:p w14:paraId="2929FC05" w14:textId="5B9269C4" w:rsidR="00572CCF" w:rsidRDefault="00572CCF" w:rsidP="00572CCF">
      <w:pPr>
        <w:ind w:left="900" w:hanging="900"/>
      </w:pPr>
      <w:r w:rsidRPr="00274817">
        <w:t>Quantitative Methodology</w:t>
      </w:r>
    </w:p>
    <w:p w14:paraId="1AF0762C" w14:textId="15F23407" w:rsidR="00113644" w:rsidRDefault="00113644" w:rsidP="00572CCF">
      <w:pPr>
        <w:ind w:left="900" w:hanging="900"/>
      </w:pPr>
    </w:p>
    <w:p w14:paraId="07C2B34F" w14:textId="53658B1B" w:rsidR="00113644" w:rsidRDefault="00113644" w:rsidP="00572CCF">
      <w:pPr>
        <w:ind w:left="900" w:hanging="900"/>
      </w:pPr>
    </w:p>
    <w:p w14:paraId="7996677E" w14:textId="1A0D4111" w:rsidR="00113644" w:rsidRDefault="00113644" w:rsidP="00572CCF">
      <w:pPr>
        <w:ind w:left="900" w:hanging="900"/>
      </w:pPr>
    </w:p>
    <w:p w14:paraId="0985D90F" w14:textId="77777777" w:rsidR="00113644" w:rsidRPr="00274817" w:rsidRDefault="00113644" w:rsidP="00572CCF">
      <w:pPr>
        <w:ind w:left="900" w:hanging="900"/>
      </w:pPr>
    </w:p>
    <w:p w14:paraId="4AB60F8D" w14:textId="77777777" w:rsidR="0079427C" w:rsidRPr="00274817" w:rsidRDefault="0079427C" w:rsidP="008153A9">
      <w:pPr>
        <w:ind w:left="900" w:hanging="900"/>
      </w:pPr>
    </w:p>
    <w:p w14:paraId="457F75DB" w14:textId="77777777" w:rsidR="00C4144F" w:rsidRPr="00274817" w:rsidRDefault="006F54CA">
      <w:pPr>
        <w:pStyle w:val="Heading2"/>
        <w:pBdr>
          <w:top w:val="single" w:sz="4" w:space="1" w:color="000000"/>
          <w:bottom w:val="single" w:sz="4" w:space="1" w:color="000000"/>
        </w:pBdr>
        <w:jc w:val="left"/>
        <w:rPr>
          <w:sz w:val="24"/>
        </w:rPr>
      </w:pPr>
      <w:r w:rsidRPr="00274817">
        <w:rPr>
          <w:sz w:val="24"/>
        </w:rPr>
        <w:lastRenderedPageBreak/>
        <w:t>PUBLICATIONS</w:t>
      </w:r>
    </w:p>
    <w:p w14:paraId="45D92009" w14:textId="77777777" w:rsidR="00C264F5" w:rsidRDefault="00C264F5" w:rsidP="00C264F5">
      <w:pPr>
        <w:ind w:left="990"/>
      </w:pPr>
    </w:p>
    <w:p w14:paraId="057382B2" w14:textId="79117456" w:rsidR="00113644" w:rsidRPr="005C78D3" w:rsidRDefault="005C78D3" w:rsidP="0012596D">
      <w:pPr>
        <w:ind w:left="990" w:hanging="900"/>
      </w:pPr>
      <w:r>
        <w:t>2022</w:t>
      </w:r>
      <w:r>
        <w:tab/>
      </w:r>
      <w:r>
        <w:t xml:space="preserve">Tabatha </w:t>
      </w:r>
      <w:proofErr w:type="spellStart"/>
      <w:r>
        <w:t>Alrayes</w:t>
      </w:r>
      <w:proofErr w:type="spellEnd"/>
      <w:r>
        <w:t xml:space="preserve">, Andrea Wait, Priya Spencer, </w:t>
      </w:r>
      <w:r w:rsidRPr="005C78D3">
        <w:rPr>
          <w:b/>
          <w:bCs/>
        </w:rPr>
        <w:t>David M Merolla</w:t>
      </w:r>
      <w:r>
        <w:t xml:space="preserve">, Kirby Lampe, Hossein </w:t>
      </w:r>
      <w:proofErr w:type="spellStart"/>
      <w:r>
        <w:t>Salimnia</w:t>
      </w:r>
      <w:proofErr w:type="spellEnd"/>
      <w:r>
        <w:t xml:space="preserve">, </w:t>
      </w:r>
      <w:proofErr w:type="spellStart"/>
      <w:r>
        <w:t>Nirupama</w:t>
      </w:r>
      <w:proofErr w:type="spellEnd"/>
      <w:r>
        <w:t xml:space="preserve"> </w:t>
      </w:r>
      <w:proofErr w:type="spellStart"/>
      <w:r>
        <w:t>Kannikeswaran</w:t>
      </w:r>
      <w:proofErr w:type="spellEnd"/>
      <w:r>
        <w:t>. “</w:t>
      </w:r>
      <w:r w:rsidRPr="005C78D3">
        <w:t>Features of an Atypical RSV Surge During the COVID-19 Pandemic</w:t>
      </w:r>
      <w:r>
        <w:t xml:space="preserve">” </w:t>
      </w:r>
      <w:r>
        <w:rPr>
          <w:i/>
          <w:iCs/>
        </w:rPr>
        <w:t>Clinical Pediatrics</w:t>
      </w:r>
    </w:p>
    <w:p w14:paraId="34D32FAF" w14:textId="77777777" w:rsidR="005C78D3" w:rsidRDefault="005C78D3" w:rsidP="0012596D">
      <w:pPr>
        <w:ind w:left="990" w:hanging="900"/>
      </w:pPr>
    </w:p>
    <w:p w14:paraId="5E5F1C55" w14:textId="599B45D7" w:rsidR="00113644" w:rsidRDefault="00113644" w:rsidP="0012596D">
      <w:pPr>
        <w:ind w:left="990" w:hanging="900"/>
      </w:pPr>
      <w:r>
        <w:t xml:space="preserve">2022   </w:t>
      </w:r>
      <w:r>
        <w:tab/>
      </w:r>
      <w:r w:rsidRPr="00113644">
        <w:t xml:space="preserve">Hunt, Whitney, and </w:t>
      </w:r>
      <w:r w:rsidRPr="00113644">
        <w:rPr>
          <w:b/>
          <w:bCs/>
        </w:rPr>
        <w:t>David M. Merolla.</w:t>
      </w:r>
      <w:r w:rsidRPr="00113644">
        <w:t xml:space="preserve"> "Genes and race in the era of genetic ancestry testing: The geneticization of identity and the social deconstruction of whiteness." </w:t>
      </w:r>
      <w:r w:rsidRPr="005C78D3">
        <w:rPr>
          <w:i/>
          <w:iCs/>
        </w:rPr>
        <w:t>Sociology Compass</w:t>
      </w:r>
      <w:r w:rsidRPr="00113644">
        <w:t xml:space="preserve"> (2022): e13011.</w:t>
      </w:r>
    </w:p>
    <w:p w14:paraId="77F371C4" w14:textId="77777777" w:rsidR="00113644" w:rsidRDefault="00113644" w:rsidP="0012596D">
      <w:pPr>
        <w:ind w:left="990" w:hanging="900"/>
      </w:pPr>
    </w:p>
    <w:p w14:paraId="3BA5FD70" w14:textId="51606583" w:rsidR="00113644" w:rsidRDefault="00113644" w:rsidP="0012596D">
      <w:pPr>
        <w:ind w:left="990" w:hanging="900"/>
      </w:pPr>
      <w:r>
        <w:t xml:space="preserve">2022 </w:t>
      </w:r>
      <w:r>
        <w:tab/>
      </w:r>
      <w:proofErr w:type="spellStart"/>
      <w:r>
        <w:t>Kannikeswaran</w:t>
      </w:r>
      <w:proofErr w:type="spellEnd"/>
      <w:r>
        <w:t xml:space="preserve">, </w:t>
      </w:r>
      <w:proofErr w:type="spellStart"/>
      <w:r>
        <w:t>Nirupama</w:t>
      </w:r>
      <w:proofErr w:type="spellEnd"/>
      <w:r>
        <w:t xml:space="preserve">, </w:t>
      </w:r>
      <w:r w:rsidRPr="00113644">
        <w:rPr>
          <w:b/>
          <w:bCs/>
        </w:rPr>
        <w:t>David M. Merolla,</w:t>
      </w:r>
      <w:r>
        <w:t xml:space="preserve"> Kersten Bond, Livia Philip, and Usha </w:t>
      </w:r>
      <w:proofErr w:type="spellStart"/>
      <w:r>
        <w:t>Sethuraman</w:t>
      </w:r>
      <w:proofErr w:type="spellEnd"/>
      <w:r>
        <w:t xml:space="preserve">. "MIS-C among return visits for fever in a pediatric emergency department during the COVID-19 pandemic." </w:t>
      </w:r>
      <w:r>
        <w:rPr>
          <w:i/>
          <w:iCs/>
        </w:rPr>
        <w:t>The American Journal of Emergency Medicine</w:t>
      </w:r>
      <w:r>
        <w:t xml:space="preserve"> 52 (2022): 184-186.</w:t>
      </w:r>
    </w:p>
    <w:p w14:paraId="7B729BC1" w14:textId="77777777" w:rsidR="00113644" w:rsidRDefault="00113644" w:rsidP="0012596D">
      <w:pPr>
        <w:ind w:left="990" w:hanging="900"/>
      </w:pPr>
    </w:p>
    <w:p w14:paraId="35AECC11" w14:textId="69F87377" w:rsidR="006D023F" w:rsidRDefault="006D023F" w:rsidP="0012596D">
      <w:pPr>
        <w:ind w:left="990" w:hanging="900"/>
      </w:pPr>
      <w:r>
        <w:t>2021</w:t>
      </w:r>
      <w:r>
        <w:tab/>
      </w:r>
      <w:proofErr w:type="spellStart"/>
      <w:r w:rsidRPr="006D023F">
        <w:t>Nazaretian</w:t>
      </w:r>
      <w:proofErr w:type="spellEnd"/>
      <w:r w:rsidRPr="006D023F">
        <w:t xml:space="preserve">, </w:t>
      </w:r>
      <w:proofErr w:type="spellStart"/>
      <w:r w:rsidRPr="006D023F">
        <w:t>Zavin</w:t>
      </w:r>
      <w:proofErr w:type="spellEnd"/>
      <w:r w:rsidRPr="006D023F">
        <w:t xml:space="preserve">, Cedrick </w:t>
      </w:r>
      <w:proofErr w:type="spellStart"/>
      <w:r w:rsidRPr="006D023F">
        <w:t>Heraux</w:t>
      </w:r>
      <w:proofErr w:type="spellEnd"/>
      <w:r w:rsidRPr="006D023F">
        <w:t xml:space="preserve">, and </w:t>
      </w:r>
      <w:r w:rsidRPr="006D023F">
        <w:rPr>
          <w:b/>
        </w:rPr>
        <w:t>David</w:t>
      </w:r>
      <w:r>
        <w:rPr>
          <w:b/>
        </w:rPr>
        <w:t xml:space="preserve"> M.</w:t>
      </w:r>
      <w:r w:rsidRPr="006D023F">
        <w:rPr>
          <w:b/>
        </w:rPr>
        <w:t xml:space="preserve"> Merolla</w:t>
      </w:r>
      <w:r w:rsidRPr="006D023F">
        <w:t>. "Perceived threat and officer-involved shootings: characteristics leading to fatal vs non-fatal instances." Policing:</w:t>
      </w:r>
      <w:r>
        <w:t xml:space="preserve"> An International Journal.</w:t>
      </w:r>
      <w:r>
        <w:tab/>
      </w:r>
    </w:p>
    <w:p w14:paraId="0DD77701" w14:textId="77777777" w:rsidR="006D023F" w:rsidRDefault="006D023F" w:rsidP="0012596D">
      <w:pPr>
        <w:ind w:left="990" w:hanging="900"/>
      </w:pPr>
    </w:p>
    <w:p w14:paraId="1193C817" w14:textId="77777777" w:rsidR="0012596D" w:rsidRPr="006D023F" w:rsidRDefault="0012596D" w:rsidP="0012596D">
      <w:pPr>
        <w:ind w:left="990" w:hanging="900"/>
        <w:rPr>
          <w:rFonts w:cs="Times"/>
        </w:rPr>
      </w:pPr>
      <w:r>
        <w:t>2020</w:t>
      </w:r>
      <w:r>
        <w:tab/>
      </w:r>
      <w:r>
        <w:rPr>
          <w:rFonts w:cs="Times"/>
        </w:rPr>
        <w:t xml:space="preserve">Jason P. Smith and </w:t>
      </w:r>
      <w:r w:rsidRPr="00D91013">
        <w:rPr>
          <w:rFonts w:cs="Times"/>
          <w:b/>
        </w:rPr>
        <w:t>David</w:t>
      </w:r>
      <w:r>
        <w:rPr>
          <w:rFonts w:cs="Times"/>
          <w:b/>
        </w:rPr>
        <w:t xml:space="preserve"> M.</w:t>
      </w:r>
      <w:r w:rsidRPr="00D91013">
        <w:rPr>
          <w:rFonts w:cs="Times"/>
          <w:b/>
        </w:rPr>
        <w:t xml:space="preserve"> Merolla</w:t>
      </w:r>
      <w:r>
        <w:rPr>
          <w:rFonts w:cs="Times"/>
          <w:b/>
        </w:rPr>
        <w:t xml:space="preserve">. </w:t>
      </w:r>
      <w:r>
        <w:rPr>
          <w:rFonts w:cs="Times"/>
        </w:rPr>
        <w:t xml:space="preserve">“Puff, Puff, Pass: The Effect </w:t>
      </w:r>
      <w:proofErr w:type="gramStart"/>
      <w:r>
        <w:rPr>
          <w:rFonts w:cs="Times"/>
        </w:rPr>
        <w:t>of  Racial</w:t>
      </w:r>
      <w:proofErr w:type="gramEnd"/>
      <w:r>
        <w:rPr>
          <w:rFonts w:cs="Times"/>
        </w:rPr>
        <w:t xml:space="preserve"> Prejudice on Whites </w:t>
      </w:r>
      <w:proofErr w:type="spellStart"/>
      <w:r>
        <w:rPr>
          <w:rFonts w:cs="Times"/>
        </w:rPr>
        <w:t>Attituds</w:t>
      </w:r>
      <w:proofErr w:type="spellEnd"/>
      <w:r>
        <w:rPr>
          <w:rFonts w:cs="Times"/>
        </w:rPr>
        <w:t xml:space="preserve"> Towards Marijuana Legalization: </w:t>
      </w:r>
      <w:r>
        <w:rPr>
          <w:rFonts w:cs="Times"/>
          <w:i/>
        </w:rPr>
        <w:t xml:space="preserve">Du Bios Review: </w:t>
      </w:r>
      <w:r w:rsidR="006D023F">
        <w:rPr>
          <w:rFonts w:cs="Times"/>
          <w:i/>
        </w:rPr>
        <w:t xml:space="preserve">Social Science Research on Race </w:t>
      </w:r>
      <w:r w:rsidR="006D023F" w:rsidRPr="006D023F">
        <w:rPr>
          <w:rFonts w:cs="Times"/>
          <w:i/>
        </w:rPr>
        <w:t>17.1 (2020): 189-206.</w:t>
      </w:r>
    </w:p>
    <w:p w14:paraId="6D6FD7DF" w14:textId="77777777" w:rsidR="009868F2" w:rsidRDefault="009868F2" w:rsidP="00C264F5">
      <w:pPr>
        <w:ind w:left="990" w:hanging="990"/>
      </w:pPr>
    </w:p>
    <w:p w14:paraId="4159D776" w14:textId="77777777" w:rsidR="009868F2" w:rsidRDefault="009868F2" w:rsidP="00C264F5">
      <w:pPr>
        <w:ind w:left="990" w:hanging="990"/>
      </w:pPr>
      <w:r>
        <w:t>2020</w:t>
      </w:r>
      <w:r>
        <w:tab/>
        <w:t xml:space="preserve">Elizabeth Piatt, </w:t>
      </w:r>
      <w:r>
        <w:rPr>
          <w:b/>
        </w:rPr>
        <w:t>David M. Merolla</w:t>
      </w:r>
      <w:r>
        <w:t xml:space="preserve">, and </w:t>
      </w:r>
      <w:r w:rsidRPr="009868F2">
        <w:t>Eboni Pringle</w:t>
      </w:r>
      <w:r>
        <w:t xml:space="preserve">. “The role of science identity salience in graduate school enrollment for first-generation, low-income, underrepresented students” </w:t>
      </w:r>
      <w:r>
        <w:rPr>
          <w:i/>
        </w:rPr>
        <w:t>Journal of Negro Education</w:t>
      </w:r>
      <w:r>
        <w:t xml:space="preserve">, </w:t>
      </w:r>
      <w:r w:rsidR="006D023F">
        <w:t>88(3): 269-280.</w:t>
      </w:r>
    </w:p>
    <w:p w14:paraId="2EABA402" w14:textId="77777777" w:rsidR="009868F2" w:rsidRDefault="009868F2" w:rsidP="00C264F5">
      <w:pPr>
        <w:ind w:left="990" w:hanging="990"/>
      </w:pPr>
    </w:p>
    <w:p w14:paraId="09BFA7E9" w14:textId="77777777" w:rsidR="00C264F5" w:rsidRDefault="00C264F5" w:rsidP="00C264F5">
      <w:pPr>
        <w:ind w:left="990" w:hanging="990"/>
      </w:pPr>
      <w:r>
        <w:t xml:space="preserve">2019        </w:t>
      </w:r>
      <w:r w:rsidRPr="005B72E0">
        <w:t>Jas</w:t>
      </w:r>
      <w:r>
        <w:t>o</w:t>
      </w:r>
      <w:r w:rsidRPr="005B72E0">
        <w:t>n</w:t>
      </w:r>
      <w:r>
        <w:t xml:space="preserve"> P. Smith and </w:t>
      </w:r>
      <w:r w:rsidRPr="00BE6757">
        <w:rPr>
          <w:b/>
        </w:rPr>
        <w:t>David Merolla</w:t>
      </w:r>
      <w:r>
        <w:t>. “Black</w:t>
      </w:r>
      <w:r w:rsidRPr="002A17B0">
        <w:t>, Blue, and Blow: Th</w:t>
      </w:r>
      <w:r>
        <w:t>e Effect of Race and Criminal History</w:t>
      </w:r>
      <w:r w:rsidRPr="002A17B0">
        <w:t xml:space="preserve"> on Perceptions of Police Violence</w:t>
      </w:r>
      <w:r>
        <w:t xml:space="preserve">. </w:t>
      </w:r>
      <w:r>
        <w:rPr>
          <w:i/>
        </w:rPr>
        <w:t>Sociological Inquiry</w:t>
      </w:r>
      <w:r>
        <w:t xml:space="preserve"> </w:t>
      </w:r>
      <w:r w:rsidR="006D023F">
        <w:t>89(4):624-644.</w:t>
      </w:r>
    </w:p>
    <w:p w14:paraId="18995E8D" w14:textId="77777777" w:rsidR="00C264F5" w:rsidRPr="00C264F5" w:rsidRDefault="00C264F5" w:rsidP="00C264F5">
      <w:pPr>
        <w:spacing w:before="100" w:beforeAutospacing="1" w:after="100" w:afterAutospacing="1"/>
        <w:ind w:left="900" w:hanging="900"/>
      </w:pPr>
      <w:r>
        <w:t xml:space="preserve">2019       </w:t>
      </w:r>
      <w:r w:rsidRPr="00BE6757">
        <w:rPr>
          <w:b/>
        </w:rPr>
        <w:t>David M. Merolla</w:t>
      </w:r>
      <w:r>
        <w:t xml:space="preserve"> and Omari Jackson. “Structural Racism as the Fundamental Cause of the achievement Gap.”  </w:t>
      </w:r>
      <w:r>
        <w:rPr>
          <w:i/>
        </w:rPr>
        <w:t xml:space="preserve">Sociology </w:t>
      </w:r>
      <w:proofErr w:type="gramStart"/>
      <w:r>
        <w:rPr>
          <w:i/>
        </w:rPr>
        <w:t xml:space="preserve">Compass </w:t>
      </w:r>
      <w:r>
        <w:t xml:space="preserve"> DOI</w:t>
      </w:r>
      <w:proofErr w:type="gramEnd"/>
      <w:r>
        <w:t xml:space="preserve">: </w:t>
      </w:r>
      <w:hyperlink r:id="rId8" w:history="1">
        <w:r>
          <w:rPr>
            <w:rStyle w:val="Hyperlink"/>
          </w:rPr>
          <w:t>https://doi.org/10.1111/soc4.12696</w:t>
        </w:r>
      </w:hyperlink>
    </w:p>
    <w:p w14:paraId="4ECD16F2" w14:textId="77777777" w:rsidR="00D25B93" w:rsidRDefault="00D25B93" w:rsidP="00D25B93">
      <w:pPr>
        <w:tabs>
          <w:tab w:val="left" w:pos="990"/>
        </w:tabs>
        <w:ind w:left="990" w:hanging="990"/>
        <w:rPr>
          <w:rFonts w:cs="Times"/>
        </w:rPr>
      </w:pPr>
      <w:r>
        <w:rPr>
          <w:rFonts w:cs="Times"/>
        </w:rPr>
        <w:t>2019</w:t>
      </w:r>
      <w:r>
        <w:rPr>
          <w:rFonts w:cs="Times"/>
        </w:rPr>
        <w:tab/>
      </w:r>
      <w:r w:rsidRPr="009F7132">
        <w:rPr>
          <w:rFonts w:cs="Times"/>
          <w:b/>
        </w:rPr>
        <w:t>Merolla, David</w:t>
      </w:r>
      <w:r w:rsidRPr="00D25B93">
        <w:rPr>
          <w:rFonts w:cs="Times"/>
        </w:rPr>
        <w:t>, and Erin</w:t>
      </w:r>
      <w:r w:rsidR="009933AF">
        <w:rPr>
          <w:rFonts w:cs="Times"/>
        </w:rPr>
        <w:t xml:space="preserve"> Baker</w:t>
      </w:r>
      <w:r w:rsidRPr="00D25B93">
        <w:rPr>
          <w:rFonts w:cs="Times"/>
        </w:rPr>
        <w:t>. "University Racial Composition an</w:t>
      </w:r>
      <w:r w:rsidR="00587065">
        <w:rPr>
          <w:rFonts w:cs="Times"/>
        </w:rPr>
        <w:t>d Self-Esteem: Commitment, Self-</w:t>
      </w:r>
      <w:r w:rsidRPr="00D25B93">
        <w:rPr>
          <w:rFonts w:cs="Times"/>
        </w:rPr>
        <w:t xml:space="preserve">Views and Reflected Appraisals." </w:t>
      </w:r>
      <w:r w:rsidR="009F7132">
        <w:rPr>
          <w:rFonts w:cs="Times"/>
        </w:rPr>
        <w:t xml:space="preserve">Forthcoming. </w:t>
      </w:r>
      <w:r w:rsidRPr="009F7132">
        <w:rPr>
          <w:rFonts w:cs="Times"/>
          <w:i/>
        </w:rPr>
        <w:t xml:space="preserve"> Identities and Symbolic Interaction: Deepening Foundations: Building Bridges</w:t>
      </w:r>
      <w:r w:rsidRPr="00D25B93">
        <w:rPr>
          <w:rFonts w:cs="Times"/>
        </w:rPr>
        <w:t xml:space="preserve">.  Edited by Richard T. </w:t>
      </w:r>
      <w:proofErr w:type="spellStart"/>
      <w:r w:rsidRPr="00D25B93">
        <w:rPr>
          <w:rFonts w:cs="Times"/>
        </w:rPr>
        <w:t>S</w:t>
      </w:r>
      <w:r w:rsidR="009F7132">
        <w:rPr>
          <w:rFonts w:cs="Times"/>
        </w:rPr>
        <w:t>erpe</w:t>
      </w:r>
      <w:proofErr w:type="spellEnd"/>
      <w:r w:rsidR="009F7132">
        <w:rPr>
          <w:rFonts w:cs="Times"/>
        </w:rPr>
        <w:t>, Robi</w:t>
      </w:r>
      <w:r w:rsidRPr="00D25B93">
        <w:rPr>
          <w:rFonts w:cs="Times"/>
        </w:rPr>
        <w:t>n Stryker and Brian Powell.</w:t>
      </w:r>
    </w:p>
    <w:p w14:paraId="2CF625F2" w14:textId="77777777" w:rsidR="00D25B93" w:rsidRDefault="00D25B93" w:rsidP="00D25B93">
      <w:pPr>
        <w:tabs>
          <w:tab w:val="left" w:pos="990"/>
        </w:tabs>
        <w:ind w:left="990" w:hanging="990"/>
        <w:rPr>
          <w:rFonts w:cs="Times"/>
        </w:rPr>
      </w:pPr>
    </w:p>
    <w:p w14:paraId="7A1A7B32" w14:textId="77777777" w:rsidR="00D25B93" w:rsidRDefault="00D25B93" w:rsidP="00D25B93">
      <w:pPr>
        <w:tabs>
          <w:tab w:val="left" w:pos="990"/>
        </w:tabs>
        <w:ind w:left="990" w:hanging="990"/>
      </w:pPr>
      <w:r>
        <w:rPr>
          <w:rFonts w:cs="Times"/>
        </w:rPr>
        <w:t xml:space="preserve">2018         </w:t>
      </w:r>
      <w:r w:rsidRPr="00436C1F">
        <w:rPr>
          <w:rFonts w:cs="Times"/>
          <w:b/>
        </w:rPr>
        <w:t>David M. Merolla</w:t>
      </w:r>
      <w:r w:rsidRPr="00436C1F">
        <w:rPr>
          <w:rFonts w:cs="Times"/>
        </w:rPr>
        <w:t xml:space="preserve">. “Completing the Educational Career: College Enrollment and College Completion for Black, Hispanic and White students” </w:t>
      </w:r>
      <w:r w:rsidRPr="00436C1F">
        <w:rPr>
          <w:rFonts w:cs="Times"/>
          <w:i/>
        </w:rPr>
        <w:t>Sociology of Race and Ethnicity</w:t>
      </w:r>
      <w:r>
        <w:rPr>
          <w:rFonts w:cs="Times"/>
          <w:i/>
        </w:rPr>
        <w:t xml:space="preserve"> </w:t>
      </w:r>
      <w:r>
        <w:t>4 (2) 281-297.</w:t>
      </w:r>
    </w:p>
    <w:p w14:paraId="64F5158A" w14:textId="77777777" w:rsidR="005B72E0" w:rsidRDefault="005B72E0" w:rsidP="00A66DD8">
      <w:pPr>
        <w:ind w:left="1080" w:hanging="1080"/>
      </w:pPr>
    </w:p>
    <w:p w14:paraId="29482A06" w14:textId="77777777" w:rsidR="009D0A36" w:rsidRPr="005B72E0" w:rsidRDefault="009E51A1" w:rsidP="00A66DD8">
      <w:pPr>
        <w:ind w:left="1080" w:hanging="1080"/>
      </w:pPr>
      <w:r>
        <w:t>2017</w:t>
      </w:r>
      <w:r>
        <w:tab/>
        <w:t xml:space="preserve">Savard, Dennis, Thomas </w:t>
      </w:r>
      <w:proofErr w:type="gramStart"/>
      <w:r>
        <w:t>Kelly</w:t>
      </w:r>
      <w:proofErr w:type="gramEnd"/>
      <w:r>
        <w:t xml:space="preserve"> and </w:t>
      </w:r>
      <w:r w:rsidRPr="009E51A1">
        <w:rPr>
          <w:b/>
        </w:rPr>
        <w:t>David M. Merolla</w:t>
      </w:r>
      <w:r>
        <w:rPr>
          <w:b/>
        </w:rPr>
        <w:t>. “</w:t>
      </w:r>
      <w:r w:rsidRPr="009E51A1">
        <w:t>Routine Activities and Criminal Victimization: The Significance of Gendered Spaces</w:t>
      </w:r>
      <w:r>
        <w:t xml:space="preserve">” </w:t>
      </w:r>
      <w:r>
        <w:rPr>
          <w:i/>
        </w:rPr>
        <w:t>J</w:t>
      </w:r>
      <w:r w:rsidR="006D023F">
        <w:rPr>
          <w:i/>
        </w:rPr>
        <w:t>ournal of Interpersonal Violence</w:t>
      </w:r>
      <w:r>
        <w:rPr>
          <w:i/>
        </w:rPr>
        <w:t xml:space="preserve"> </w:t>
      </w:r>
      <w:r w:rsidR="006D023F">
        <w:rPr>
          <w:i/>
          <w:iCs/>
        </w:rPr>
        <w:t>35</w:t>
      </w:r>
      <w:r w:rsidR="006D023F">
        <w:t>(23-24), 5425-5447.</w:t>
      </w:r>
    </w:p>
    <w:p w14:paraId="5080E851" w14:textId="77777777" w:rsidR="009E51A1" w:rsidRDefault="009E51A1" w:rsidP="00A66DD8">
      <w:pPr>
        <w:ind w:left="1080" w:hanging="1080"/>
      </w:pPr>
    </w:p>
    <w:p w14:paraId="7C5D57D8" w14:textId="77777777" w:rsidR="00D25B93" w:rsidRPr="00600CAA" w:rsidRDefault="00D25B93" w:rsidP="00D25B93">
      <w:pPr>
        <w:tabs>
          <w:tab w:val="left" w:pos="990"/>
        </w:tabs>
        <w:ind w:left="990" w:hanging="990"/>
        <w:rPr>
          <w:rFonts w:cs="Times"/>
        </w:rPr>
      </w:pPr>
      <w:r w:rsidRPr="00600CAA">
        <w:rPr>
          <w:rFonts w:cs="Times"/>
        </w:rPr>
        <w:lastRenderedPageBreak/>
        <w:t xml:space="preserve">2017         Michelle R. Jacobs and </w:t>
      </w:r>
      <w:r w:rsidRPr="00600CAA">
        <w:rPr>
          <w:rFonts w:cs="Times"/>
          <w:b/>
        </w:rPr>
        <w:t xml:space="preserve">David M. Merolla. </w:t>
      </w:r>
      <w:r w:rsidRPr="00600CAA">
        <w:rPr>
          <w:rFonts w:cs="Times"/>
        </w:rPr>
        <w:t>“</w:t>
      </w:r>
      <w:r w:rsidRPr="00600CAA">
        <w:t xml:space="preserve">Being Authentically Native American: Identity Non-Verification, Identity Change, and Social Structure among New Indians. </w:t>
      </w:r>
      <w:r w:rsidRPr="00600CAA">
        <w:rPr>
          <w:i/>
        </w:rPr>
        <w:t>Symbolic Interaction</w:t>
      </w:r>
      <w:r w:rsidRPr="00600CAA">
        <w:t xml:space="preserve"> </w:t>
      </w:r>
      <w:r>
        <w:t>40 (1): 63-82</w:t>
      </w:r>
      <w:r w:rsidRPr="00600CAA">
        <w:rPr>
          <w:rStyle w:val="cit-doi"/>
          <w:i/>
          <w:iCs/>
        </w:rPr>
        <w:t xml:space="preserve"> </w:t>
      </w:r>
      <w:r w:rsidRPr="00600CAA">
        <w:rPr>
          <w:rFonts w:cs="Times"/>
        </w:rPr>
        <w:t xml:space="preserve">  </w:t>
      </w:r>
    </w:p>
    <w:p w14:paraId="23FFF34E" w14:textId="77777777" w:rsidR="009D0A36" w:rsidRDefault="009D0A36" w:rsidP="00A66DD8">
      <w:pPr>
        <w:ind w:left="1080" w:hanging="1080"/>
      </w:pPr>
    </w:p>
    <w:p w14:paraId="2D25B84D" w14:textId="77777777" w:rsidR="00D25B93" w:rsidRDefault="00D25B93" w:rsidP="00D25B93">
      <w:pPr>
        <w:tabs>
          <w:tab w:val="left" w:pos="990"/>
        </w:tabs>
        <w:ind w:left="990" w:hanging="990"/>
        <w:rPr>
          <w:rFonts w:cs="Times"/>
        </w:rPr>
      </w:pPr>
      <w:r w:rsidRPr="00600CAA">
        <w:rPr>
          <w:rFonts w:cs="Times"/>
        </w:rPr>
        <w:t>201</w:t>
      </w:r>
      <w:r>
        <w:rPr>
          <w:rFonts w:cs="Times"/>
        </w:rPr>
        <w:t>7</w:t>
      </w:r>
      <w:r w:rsidRPr="00600CAA">
        <w:rPr>
          <w:rFonts w:cs="Times"/>
        </w:rPr>
        <w:tab/>
      </w:r>
      <w:r w:rsidRPr="00600CAA">
        <w:rPr>
          <w:rFonts w:cs="Times"/>
          <w:b/>
        </w:rPr>
        <w:t xml:space="preserve">David M. Merolla. </w:t>
      </w:r>
      <w:r w:rsidRPr="00600CAA">
        <w:rPr>
          <w:rFonts w:cs="Times"/>
        </w:rPr>
        <w:t xml:space="preserve"> </w:t>
      </w:r>
      <w:r w:rsidR="009767D5">
        <w:rPr>
          <w:rFonts w:cs="Times"/>
        </w:rPr>
        <w:t>“</w:t>
      </w:r>
      <w:r w:rsidRPr="00600CAA">
        <w:rPr>
          <w:rFonts w:cs="Times"/>
        </w:rPr>
        <w:t>Self-Efficacy and Academic Achievement: The Moderating Role of Cultural Context.</w:t>
      </w:r>
      <w:r w:rsidR="009767D5">
        <w:rPr>
          <w:rFonts w:cs="Times"/>
        </w:rPr>
        <w:t>”</w:t>
      </w:r>
      <w:r w:rsidRPr="00600CAA">
        <w:rPr>
          <w:rFonts w:cs="Times"/>
        </w:rPr>
        <w:t xml:space="preserve"> </w:t>
      </w:r>
      <w:r w:rsidR="009767D5">
        <w:rPr>
          <w:rFonts w:cs="Times"/>
          <w:i/>
        </w:rPr>
        <w:t xml:space="preserve">Sociological Perspectives </w:t>
      </w:r>
      <w:r>
        <w:t>60 (2): 378-393</w:t>
      </w:r>
      <w:r w:rsidR="009767D5">
        <w:t>.</w:t>
      </w:r>
      <w:r w:rsidRPr="00600CAA">
        <w:rPr>
          <w:rFonts w:cs="Times"/>
        </w:rPr>
        <w:t xml:space="preserve"> </w:t>
      </w:r>
    </w:p>
    <w:p w14:paraId="1B1C27F5" w14:textId="77777777" w:rsidR="00802B60" w:rsidRDefault="00802B60" w:rsidP="00584DCE">
      <w:pPr>
        <w:ind w:left="1080" w:hanging="1080"/>
      </w:pPr>
    </w:p>
    <w:p w14:paraId="2235AE82" w14:textId="77777777" w:rsidR="00584DCE" w:rsidRDefault="00584DCE" w:rsidP="00584DCE">
      <w:pPr>
        <w:ind w:left="1080" w:hanging="1080"/>
      </w:pPr>
      <w:r>
        <w:t>2016</w:t>
      </w:r>
      <w:r>
        <w:tab/>
      </w:r>
      <w:r w:rsidRPr="00584DCE">
        <w:rPr>
          <w:b/>
        </w:rPr>
        <w:t>David M. Merolla</w:t>
      </w:r>
      <w:r w:rsidRPr="00584DCE">
        <w:t xml:space="preserve"> “Reflected Appraisals and Stereotype Threat: The Relationship between Role and Social </w:t>
      </w:r>
      <w:proofErr w:type="gramStart"/>
      <w:r w:rsidRPr="00584DCE">
        <w:t xml:space="preserve">Identity” </w:t>
      </w:r>
      <w:r w:rsidR="00A66DD8">
        <w:t xml:space="preserve"> PP.</w:t>
      </w:r>
      <w:proofErr w:type="gramEnd"/>
      <w:r w:rsidR="00A66DD8">
        <w:t xml:space="preserve"> 415-442 in </w:t>
      </w:r>
      <w:r w:rsidRPr="00584DCE">
        <w:rPr>
          <w:i/>
          <w:iCs/>
        </w:rPr>
        <w:t>New Directions in Identity Theory and Research</w:t>
      </w:r>
      <w:r w:rsidRPr="00584DCE">
        <w:t xml:space="preserve">, edited by Jan E. Stets and Richard T. </w:t>
      </w:r>
      <w:proofErr w:type="spellStart"/>
      <w:r w:rsidRPr="00584DCE">
        <w:t>Serpe</w:t>
      </w:r>
      <w:proofErr w:type="spellEnd"/>
      <w:r w:rsidRPr="00584DCE">
        <w:t>, NY: Oxford University.</w:t>
      </w:r>
      <w:r w:rsidR="00A66DD8">
        <w:t xml:space="preserve"> Press.</w:t>
      </w:r>
      <w:r w:rsidRPr="00584DCE">
        <w:rPr>
          <w:i/>
        </w:rPr>
        <w:t xml:space="preserve"> </w:t>
      </w:r>
    </w:p>
    <w:p w14:paraId="0074762A" w14:textId="77777777" w:rsidR="00584DCE" w:rsidRPr="00584DCE" w:rsidRDefault="00584DCE" w:rsidP="002112A1">
      <w:pPr>
        <w:ind w:left="1080" w:hanging="1080"/>
      </w:pPr>
    </w:p>
    <w:p w14:paraId="0EE5E0EF" w14:textId="77777777" w:rsidR="00584DCE" w:rsidRDefault="00584DCE" w:rsidP="002112A1">
      <w:pPr>
        <w:ind w:left="1080" w:hanging="1080"/>
      </w:pPr>
      <w:r>
        <w:t>2015</w:t>
      </w:r>
      <w:r>
        <w:tab/>
      </w:r>
      <w:r>
        <w:rPr>
          <w:rFonts w:ascii="Times" w:hAnsi="Times" w:cs="Times"/>
        </w:rPr>
        <w:t xml:space="preserve">Christie-Mizell, C. André, Whitney N. Laster, Benjamin D. Tyndall, and </w:t>
      </w:r>
      <w:r>
        <w:rPr>
          <w:rFonts w:ascii="Times" w:hAnsi="Times" w:cs="Times"/>
          <w:b/>
          <w:bCs/>
        </w:rPr>
        <w:t>David M. Merolla</w:t>
      </w:r>
      <w:r>
        <w:rPr>
          <w:rFonts w:ascii="Times" w:hAnsi="Times" w:cs="Times"/>
        </w:rPr>
        <w:t xml:space="preserve">.  2015. “Race-Gender Differences in the Impact of History of Heavy Drinking on Current Alcohol Consumption during the Transition to Adulthood.”  </w:t>
      </w:r>
      <w:r>
        <w:rPr>
          <w:rFonts w:ascii="Times" w:hAnsi="Times" w:cs="Times"/>
          <w:i/>
          <w:iCs/>
        </w:rPr>
        <w:t>Journal of Sociology and Social Welfare</w:t>
      </w:r>
      <w:r>
        <w:rPr>
          <w:rFonts w:ascii="Times" w:hAnsi="Times" w:cs="Times"/>
        </w:rPr>
        <w:t xml:space="preserve"> 42(3):137-158</w:t>
      </w:r>
    </w:p>
    <w:p w14:paraId="37F0DDDD" w14:textId="77777777" w:rsidR="00584DCE" w:rsidRDefault="00584DCE" w:rsidP="002112A1">
      <w:pPr>
        <w:ind w:left="1080" w:hanging="1080"/>
      </w:pPr>
    </w:p>
    <w:p w14:paraId="2E7C32C7" w14:textId="77777777" w:rsidR="008A3466" w:rsidRDefault="008A3466" w:rsidP="002112A1">
      <w:pPr>
        <w:ind w:left="1080" w:hanging="1080"/>
      </w:pPr>
      <w:r>
        <w:t>2014</w:t>
      </w:r>
      <w:r>
        <w:tab/>
      </w:r>
      <w:r w:rsidRPr="008A3466">
        <w:rPr>
          <w:b/>
        </w:rPr>
        <w:t>David M. Merolla</w:t>
      </w:r>
      <w:r>
        <w:t xml:space="preserve"> and Omari Jackson. “Understanding Differences in College Enrollment: Race, </w:t>
      </w:r>
      <w:proofErr w:type="gramStart"/>
      <w:r>
        <w:t>Class</w:t>
      </w:r>
      <w:proofErr w:type="gramEnd"/>
      <w:r>
        <w:t xml:space="preserve"> and Cultural Capital. </w:t>
      </w:r>
      <w:r>
        <w:rPr>
          <w:i/>
        </w:rPr>
        <w:t>Race and Social Problems</w:t>
      </w:r>
      <w:r>
        <w:t xml:space="preserve"> 6(3): 280-292.</w:t>
      </w:r>
      <w:r w:rsidR="002112A1">
        <w:t xml:space="preserve"> </w:t>
      </w:r>
    </w:p>
    <w:p w14:paraId="4AAAA900" w14:textId="77777777" w:rsidR="008A3466" w:rsidRDefault="008A3466" w:rsidP="002112A1">
      <w:pPr>
        <w:ind w:left="1080" w:hanging="1080"/>
      </w:pPr>
    </w:p>
    <w:p w14:paraId="10224D87" w14:textId="77777777" w:rsidR="002112A1" w:rsidRDefault="002112A1" w:rsidP="002112A1">
      <w:pPr>
        <w:ind w:left="1080" w:hanging="1080"/>
      </w:pPr>
      <w:r>
        <w:t xml:space="preserve">2014         </w:t>
      </w:r>
      <w:r w:rsidR="008A3466">
        <w:tab/>
      </w:r>
      <w:r w:rsidRPr="00274817">
        <w:rPr>
          <w:b/>
        </w:rPr>
        <w:t>David M. Merolla “</w:t>
      </w:r>
      <w:r w:rsidRPr="00274817">
        <w:t>Beyond Oppositio</w:t>
      </w:r>
      <w:r>
        <w:t>nal Culture: A New Perspective on Racial Differences in Student Attitudes a</w:t>
      </w:r>
      <w:r w:rsidRPr="00274817">
        <w:t xml:space="preserve">nd Beliefs.”  </w:t>
      </w:r>
      <w:r>
        <w:rPr>
          <w:i/>
        </w:rPr>
        <w:t xml:space="preserve">Race, </w:t>
      </w:r>
      <w:proofErr w:type="gramStart"/>
      <w:r>
        <w:rPr>
          <w:i/>
        </w:rPr>
        <w:t>Gender</w:t>
      </w:r>
      <w:proofErr w:type="gramEnd"/>
      <w:r>
        <w:rPr>
          <w:i/>
        </w:rPr>
        <w:t xml:space="preserve"> and Class</w:t>
      </w:r>
      <w:r>
        <w:t xml:space="preserve"> </w:t>
      </w:r>
      <w:r w:rsidR="008A3466">
        <w:t xml:space="preserve">21(1/2): 112-125. </w:t>
      </w:r>
      <w:r>
        <w:tab/>
      </w:r>
      <w:r>
        <w:tab/>
      </w:r>
    </w:p>
    <w:p w14:paraId="0F04F66F" w14:textId="77777777" w:rsidR="002112A1" w:rsidRPr="00274817" w:rsidRDefault="002112A1"/>
    <w:p w14:paraId="4C6EB141" w14:textId="77777777" w:rsidR="002D5340" w:rsidRPr="00D76B6F" w:rsidRDefault="003C40ED" w:rsidP="00A66DD8">
      <w:pPr>
        <w:ind w:left="1080" w:hanging="1080"/>
        <w:rPr>
          <w:iCs/>
        </w:rPr>
      </w:pPr>
      <w:r>
        <w:rPr>
          <w:iCs/>
        </w:rPr>
        <w:t>201</w:t>
      </w:r>
      <w:r w:rsidR="00D76B6F">
        <w:rPr>
          <w:iCs/>
        </w:rPr>
        <w:t>3</w:t>
      </w:r>
      <w:r>
        <w:rPr>
          <w:iCs/>
        </w:rPr>
        <w:tab/>
      </w:r>
      <w:r w:rsidRPr="00274817">
        <w:rPr>
          <w:b/>
        </w:rPr>
        <w:t xml:space="preserve">David M. Merolla </w:t>
      </w:r>
      <w:r w:rsidRPr="00274817">
        <w:t xml:space="preserve">and Richard T. </w:t>
      </w:r>
      <w:proofErr w:type="spellStart"/>
      <w:r w:rsidRPr="00274817">
        <w:t>Serpe</w:t>
      </w:r>
      <w:proofErr w:type="spellEnd"/>
      <w:r w:rsidRPr="00274817">
        <w:t xml:space="preserve">. “STEM Enrichment Programs and Graduate School Matriculation: The Importance of Science Identity” </w:t>
      </w:r>
      <w:r>
        <w:rPr>
          <w:i/>
        </w:rPr>
        <w:t>Social Psychology of Education: An International Journal</w:t>
      </w:r>
      <w:r w:rsidR="00D76B6F">
        <w:t xml:space="preserve">: </w:t>
      </w:r>
      <w:r w:rsidR="008A3466">
        <w:t>16(4): 575-597.</w:t>
      </w:r>
    </w:p>
    <w:p w14:paraId="4D92D58B" w14:textId="77777777" w:rsidR="003C40ED" w:rsidRDefault="003C40ED" w:rsidP="002D5340">
      <w:pPr>
        <w:ind w:left="1080" w:hanging="1020"/>
        <w:rPr>
          <w:iCs/>
        </w:rPr>
      </w:pPr>
    </w:p>
    <w:p w14:paraId="1517018D" w14:textId="77777777" w:rsidR="002D5340" w:rsidRPr="002D5340" w:rsidRDefault="002D5340" w:rsidP="00A66DD8">
      <w:pPr>
        <w:ind w:left="1080" w:hanging="1080"/>
        <w:rPr>
          <w:b/>
        </w:rPr>
      </w:pPr>
      <w:r>
        <w:rPr>
          <w:iCs/>
        </w:rPr>
        <w:t>2013</w:t>
      </w:r>
      <w:r>
        <w:rPr>
          <w:iCs/>
        </w:rPr>
        <w:tab/>
      </w:r>
      <w:r w:rsidRPr="00274817">
        <w:rPr>
          <w:b/>
        </w:rPr>
        <w:t>David M. Merolla.  “</w:t>
      </w:r>
      <w:r w:rsidRPr="00274817">
        <w:t>The Net Black Advantage in Educational Transitions: An Education Careers Approach.”</w:t>
      </w:r>
      <w:r w:rsidR="003C40ED">
        <w:t xml:space="preserve"> </w:t>
      </w:r>
      <w:r w:rsidR="00D76B6F">
        <w:rPr>
          <w:i/>
        </w:rPr>
        <w:t>A</w:t>
      </w:r>
      <w:r w:rsidRPr="00274817">
        <w:rPr>
          <w:i/>
        </w:rPr>
        <w:t>merican Educational Research Journal</w:t>
      </w:r>
      <w:r w:rsidR="00D76B6F">
        <w:t xml:space="preserve"> 50(5):895-924.</w:t>
      </w:r>
      <w:r>
        <w:rPr>
          <w:i/>
        </w:rPr>
        <w:t xml:space="preserve"> </w:t>
      </w:r>
      <w:r w:rsidRPr="002D5340">
        <w:rPr>
          <w:rStyle w:val="cit-doi"/>
          <w:iCs/>
        </w:rPr>
        <w:t xml:space="preserve"> </w:t>
      </w:r>
    </w:p>
    <w:p w14:paraId="2EA33FB6" w14:textId="77777777" w:rsidR="002D5340" w:rsidRDefault="002D5340" w:rsidP="000B01F0">
      <w:pPr>
        <w:ind w:left="1080" w:hanging="1020"/>
        <w:rPr>
          <w:iCs/>
        </w:rPr>
      </w:pPr>
    </w:p>
    <w:p w14:paraId="47CFF984" w14:textId="77777777" w:rsidR="008A613A" w:rsidRPr="00D76B6F" w:rsidRDefault="008A613A" w:rsidP="00A66DD8">
      <w:pPr>
        <w:ind w:left="1080" w:hanging="1080"/>
        <w:rPr>
          <w:iCs/>
        </w:rPr>
      </w:pPr>
      <w:r w:rsidRPr="00274817">
        <w:rPr>
          <w:iCs/>
        </w:rPr>
        <w:t>2013</w:t>
      </w:r>
      <w:r w:rsidRPr="00274817">
        <w:rPr>
          <w:iCs/>
        </w:rPr>
        <w:tab/>
      </w:r>
      <w:proofErr w:type="spellStart"/>
      <w:r w:rsidRPr="00274817">
        <w:rPr>
          <w:iCs/>
        </w:rPr>
        <w:t>Zavin</w:t>
      </w:r>
      <w:proofErr w:type="spellEnd"/>
      <w:r w:rsidRPr="00274817">
        <w:rPr>
          <w:iCs/>
        </w:rPr>
        <w:t xml:space="preserve"> </w:t>
      </w:r>
      <w:proofErr w:type="spellStart"/>
      <w:r w:rsidRPr="00274817">
        <w:rPr>
          <w:iCs/>
        </w:rPr>
        <w:t>Nazaretian</w:t>
      </w:r>
      <w:proofErr w:type="spellEnd"/>
      <w:r w:rsidR="00DF0774" w:rsidRPr="00274817">
        <w:rPr>
          <w:iCs/>
        </w:rPr>
        <w:t>*</w:t>
      </w:r>
      <w:r w:rsidRPr="00274817">
        <w:rPr>
          <w:iCs/>
        </w:rPr>
        <w:t xml:space="preserve"> and </w:t>
      </w:r>
      <w:r w:rsidRPr="00274817">
        <w:rPr>
          <w:b/>
          <w:iCs/>
        </w:rPr>
        <w:t>David M. Merolla.</w:t>
      </w:r>
      <w:r w:rsidRPr="00274817">
        <w:rPr>
          <w:iCs/>
        </w:rPr>
        <w:t xml:space="preserve"> “Questioning Canadian Criminal Incidence Rates: A Re-analysis of the 2004 Canadian Victimization Survey.” </w:t>
      </w:r>
      <w:r w:rsidRPr="00274817">
        <w:rPr>
          <w:i/>
          <w:iCs/>
        </w:rPr>
        <w:t>Canadian Journal of Criminology and Criminal Justice</w:t>
      </w:r>
      <w:r w:rsidR="00D76B6F">
        <w:rPr>
          <w:iCs/>
        </w:rPr>
        <w:t xml:space="preserve"> 55(2):239-261.</w:t>
      </w:r>
    </w:p>
    <w:p w14:paraId="10A412F9" w14:textId="77777777" w:rsidR="008A613A" w:rsidRPr="00274817" w:rsidRDefault="00DF0774" w:rsidP="008A613A">
      <w:pPr>
        <w:ind w:left="1080" w:hanging="1020"/>
        <w:rPr>
          <w:iCs/>
        </w:rPr>
      </w:pPr>
      <w:r w:rsidRPr="00274817">
        <w:rPr>
          <w:iCs/>
        </w:rPr>
        <w:tab/>
        <w:t>*Graduate Student Co-Author</w:t>
      </w:r>
    </w:p>
    <w:p w14:paraId="0178A205" w14:textId="77777777" w:rsidR="008A613A" w:rsidRPr="00274817" w:rsidRDefault="008A613A" w:rsidP="008A613A">
      <w:pPr>
        <w:ind w:left="1080" w:hanging="1020"/>
        <w:rPr>
          <w:iCs/>
        </w:rPr>
      </w:pPr>
    </w:p>
    <w:p w14:paraId="0BEC38D7" w14:textId="77777777" w:rsidR="006E0078" w:rsidRDefault="008A613A" w:rsidP="00A66DD8">
      <w:pPr>
        <w:ind w:left="1080" w:hanging="1080"/>
        <w:rPr>
          <w:b/>
        </w:rPr>
      </w:pPr>
      <w:r w:rsidRPr="00274817">
        <w:rPr>
          <w:iCs/>
        </w:rPr>
        <w:t>2012</w:t>
      </w:r>
      <w:r w:rsidRPr="00274817">
        <w:rPr>
          <w:iCs/>
        </w:rPr>
        <w:tab/>
      </w:r>
      <w:r w:rsidRPr="00274817">
        <w:rPr>
          <w:b/>
        </w:rPr>
        <w:t xml:space="preserve">David M. Merolla, </w:t>
      </w:r>
      <w:r w:rsidRPr="00274817">
        <w:t xml:space="preserve">Richard T. </w:t>
      </w:r>
      <w:proofErr w:type="spellStart"/>
      <w:r w:rsidRPr="00274817">
        <w:t>Serpe</w:t>
      </w:r>
      <w:proofErr w:type="spellEnd"/>
      <w:r w:rsidRPr="00274817">
        <w:t xml:space="preserve">, Sheldon </w:t>
      </w:r>
      <w:r w:rsidR="00551B94" w:rsidRPr="00274817">
        <w:t>Stryker and</w:t>
      </w:r>
      <w:r w:rsidRPr="00274817">
        <w:t xml:space="preserve"> </w:t>
      </w:r>
      <w:proofErr w:type="spellStart"/>
      <w:proofErr w:type="gramStart"/>
      <w:r w:rsidRPr="00274817">
        <w:t>P.Wesley</w:t>
      </w:r>
      <w:proofErr w:type="spellEnd"/>
      <w:proofErr w:type="gramEnd"/>
      <w:r w:rsidRPr="00274817">
        <w:t xml:space="preserve"> Schultz</w:t>
      </w:r>
      <w:r w:rsidRPr="00274817">
        <w:rPr>
          <w:b/>
        </w:rPr>
        <w:t xml:space="preserve">. </w:t>
      </w:r>
      <w:r w:rsidR="006E0078">
        <w:rPr>
          <w:b/>
        </w:rPr>
        <w:t xml:space="preserve"> </w:t>
      </w:r>
    </w:p>
    <w:p w14:paraId="004D4B3B" w14:textId="77777777" w:rsidR="008A613A" w:rsidRPr="00274817" w:rsidRDefault="006E0078" w:rsidP="00277192">
      <w:pPr>
        <w:ind w:left="1080" w:hanging="1020"/>
      </w:pPr>
      <w:r>
        <w:rPr>
          <w:iCs/>
        </w:rPr>
        <w:tab/>
      </w:r>
      <w:r>
        <w:rPr>
          <w:b/>
        </w:rPr>
        <w:t>“</w:t>
      </w:r>
      <w:r w:rsidR="0069684B">
        <w:t xml:space="preserve">Structural Precursors to </w:t>
      </w:r>
      <w:r w:rsidR="008A613A" w:rsidRPr="00274817">
        <w:t>Identity Processes</w:t>
      </w:r>
      <w:r w:rsidR="0069684B">
        <w:t xml:space="preserve">: The Role of Proximate Social Structures.” </w:t>
      </w:r>
      <w:r w:rsidR="008A613A" w:rsidRPr="00274817">
        <w:t xml:space="preserve"> </w:t>
      </w:r>
      <w:r w:rsidR="008A613A" w:rsidRPr="00274817">
        <w:rPr>
          <w:i/>
        </w:rPr>
        <w:t xml:space="preserve">Social Psychology Quarterly </w:t>
      </w:r>
      <w:r w:rsidR="00DF0774" w:rsidRPr="00274817">
        <w:t>75(2): 149-172.</w:t>
      </w:r>
    </w:p>
    <w:p w14:paraId="304BBB1D" w14:textId="77777777" w:rsidR="00D76B6F" w:rsidRDefault="00D76B6F" w:rsidP="00D76B6F">
      <w:pPr>
        <w:ind w:left="1080" w:hanging="1020"/>
        <w:rPr>
          <w:iCs/>
        </w:rPr>
      </w:pPr>
    </w:p>
    <w:p w14:paraId="64560ADC" w14:textId="77777777" w:rsidR="00D76B6F" w:rsidRDefault="00D76B6F" w:rsidP="00A66DD8">
      <w:pPr>
        <w:ind w:left="1080" w:hanging="1080"/>
      </w:pPr>
      <w:r>
        <w:rPr>
          <w:iCs/>
        </w:rPr>
        <w:t>2012</w:t>
      </w:r>
      <w:r>
        <w:rPr>
          <w:iCs/>
        </w:rPr>
        <w:tab/>
      </w:r>
      <w:r>
        <w:t xml:space="preserve">Kris Baughman, Ruth Ludwick, </w:t>
      </w:r>
      <w:r>
        <w:rPr>
          <w:b/>
        </w:rPr>
        <w:t>David M. Merolla</w:t>
      </w:r>
      <w:r>
        <w:t xml:space="preserve">, Barbara Palmisano, Suzan </w:t>
      </w:r>
      <w:proofErr w:type="gramStart"/>
      <w:r>
        <w:t>Hazlett</w:t>
      </w:r>
      <w:proofErr w:type="gramEnd"/>
      <w:r>
        <w:t xml:space="preserve"> and Kyle R. Allen. </w:t>
      </w:r>
      <w:proofErr w:type="gramStart"/>
      <w:r>
        <w:t>“ Disentangling</w:t>
      </w:r>
      <w:proofErr w:type="gramEnd"/>
      <w:r>
        <w:t xml:space="preserve"> Consumer and Provider Predictors of Advance Care Planning.” </w:t>
      </w:r>
      <w:r>
        <w:rPr>
          <w:i/>
        </w:rPr>
        <w:t>The American Journal of Hospice and Palliative Care</w:t>
      </w:r>
      <w:r w:rsidR="008A3466">
        <w:rPr>
          <w:i/>
        </w:rPr>
        <w:t xml:space="preserve"> </w:t>
      </w:r>
      <w:r w:rsidR="008A3466">
        <w:t>30(7): 717-725.</w:t>
      </w:r>
      <w:r>
        <w:t xml:space="preserve"> </w:t>
      </w:r>
    </w:p>
    <w:p w14:paraId="53EB76CB" w14:textId="77777777" w:rsidR="00D76B6F" w:rsidRDefault="00D76B6F" w:rsidP="008A613A">
      <w:pPr>
        <w:ind w:left="1080" w:hanging="1020"/>
      </w:pPr>
    </w:p>
    <w:p w14:paraId="0B393C3D" w14:textId="77777777" w:rsidR="008A613A" w:rsidRPr="00274817" w:rsidRDefault="008A613A" w:rsidP="008A613A">
      <w:pPr>
        <w:ind w:left="1080" w:hanging="1020"/>
        <w:rPr>
          <w:i/>
          <w:iCs/>
        </w:rPr>
      </w:pPr>
      <w:r w:rsidRPr="00274817">
        <w:t>20</w:t>
      </w:r>
      <w:r w:rsidR="00DF0774" w:rsidRPr="00274817">
        <w:t>12</w:t>
      </w:r>
      <w:r w:rsidRPr="00274817">
        <w:tab/>
      </w:r>
      <w:r w:rsidRPr="00274817">
        <w:rPr>
          <w:iCs/>
        </w:rPr>
        <w:t xml:space="preserve">Kris Baughman, Ruth Ludwick, </w:t>
      </w:r>
      <w:r w:rsidRPr="00274817">
        <w:rPr>
          <w:b/>
          <w:iCs/>
        </w:rPr>
        <w:t>David M. Merolla</w:t>
      </w:r>
      <w:r w:rsidRPr="00274817">
        <w:rPr>
          <w:iCs/>
        </w:rPr>
        <w:t xml:space="preserve">, Barb Palmisano, Susan </w:t>
      </w:r>
      <w:proofErr w:type="spellStart"/>
      <w:r w:rsidRPr="00274817">
        <w:rPr>
          <w:iCs/>
        </w:rPr>
        <w:t>Hazelett</w:t>
      </w:r>
      <w:proofErr w:type="spellEnd"/>
      <w:r w:rsidRPr="00274817">
        <w:rPr>
          <w:iCs/>
        </w:rPr>
        <w:t xml:space="preserve"> Jan </w:t>
      </w:r>
      <w:proofErr w:type="gramStart"/>
      <w:r w:rsidRPr="00274817">
        <w:rPr>
          <w:iCs/>
        </w:rPr>
        <w:t>Winchell</w:t>
      </w:r>
      <w:proofErr w:type="gramEnd"/>
      <w:r w:rsidRPr="00274817">
        <w:rPr>
          <w:iCs/>
        </w:rPr>
        <w:t xml:space="preserve"> and Michael Hewitt. “Professional Judgments about Advance Care </w:t>
      </w:r>
      <w:r w:rsidRPr="00274817">
        <w:rPr>
          <w:iCs/>
        </w:rPr>
        <w:lastRenderedPageBreak/>
        <w:t>Planning with Community Dwelling Consumers</w:t>
      </w:r>
      <w:r w:rsidR="0069684B">
        <w:rPr>
          <w:iCs/>
        </w:rPr>
        <w:t>.</w:t>
      </w:r>
      <w:r w:rsidRPr="00274817">
        <w:rPr>
          <w:iCs/>
        </w:rPr>
        <w:t xml:space="preserve">” </w:t>
      </w:r>
      <w:r w:rsidR="00DF0774" w:rsidRPr="00274817">
        <w:rPr>
          <w:i/>
          <w:iCs/>
        </w:rPr>
        <w:t>J</w:t>
      </w:r>
      <w:r w:rsidRPr="00274817">
        <w:rPr>
          <w:i/>
          <w:iCs/>
        </w:rPr>
        <w:t>ournal of Pain and Symptom Management</w:t>
      </w:r>
      <w:r w:rsidR="00DF0774" w:rsidRPr="00274817">
        <w:rPr>
          <w:i/>
          <w:iCs/>
        </w:rPr>
        <w:t xml:space="preserve"> </w:t>
      </w:r>
      <w:r w:rsidR="00DF0774" w:rsidRPr="00274817">
        <w:rPr>
          <w:iCs/>
        </w:rPr>
        <w:t>43(1): 10-19.</w:t>
      </w:r>
    </w:p>
    <w:p w14:paraId="2DC8B89E" w14:textId="77777777" w:rsidR="008A613A" w:rsidRPr="00274817" w:rsidRDefault="008A613A" w:rsidP="00277192">
      <w:pPr>
        <w:ind w:left="1080" w:hanging="1020"/>
      </w:pPr>
    </w:p>
    <w:p w14:paraId="085F51AE" w14:textId="77777777" w:rsidR="008A613A" w:rsidRPr="00274817" w:rsidRDefault="008A613A" w:rsidP="008A613A">
      <w:pPr>
        <w:ind w:left="1080" w:hanging="1020"/>
        <w:rPr>
          <w:i/>
        </w:rPr>
      </w:pPr>
      <w:r w:rsidRPr="00274817">
        <w:t xml:space="preserve">2011 </w:t>
      </w:r>
      <w:r w:rsidRPr="00274817">
        <w:tab/>
      </w:r>
      <w:r w:rsidRPr="00274817">
        <w:rPr>
          <w:b/>
        </w:rPr>
        <w:t>David M. Merolla</w:t>
      </w:r>
      <w:r w:rsidRPr="00274817">
        <w:t xml:space="preserve">. Mathew O. Hunt and Richard T. </w:t>
      </w:r>
      <w:proofErr w:type="spellStart"/>
      <w:r w:rsidRPr="00274817">
        <w:t>Serpe</w:t>
      </w:r>
      <w:proofErr w:type="spellEnd"/>
      <w:r w:rsidRPr="00274817">
        <w:t xml:space="preserve">.  “Concentrated Disadvantage and Beliefs about the Causes of Poverty: A Multi-Level Analysis.”  </w:t>
      </w:r>
      <w:r w:rsidRPr="00274817">
        <w:rPr>
          <w:i/>
        </w:rPr>
        <w:t xml:space="preserve">Sociological Perspectives </w:t>
      </w:r>
      <w:r w:rsidRPr="00274817">
        <w:rPr>
          <w:iCs/>
        </w:rPr>
        <w:t xml:space="preserve">54 (2):  </w:t>
      </w:r>
      <w:r w:rsidRPr="00274817">
        <w:t>205-227.</w:t>
      </w:r>
    </w:p>
    <w:p w14:paraId="4BCD303D" w14:textId="77777777" w:rsidR="008A613A" w:rsidRPr="00274817" w:rsidRDefault="008A613A" w:rsidP="00277192">
      <w:pPr>
        <w:ind w:left="1080" w:hanging="1020"/>
      </w:pPr>
    </w:p>
    <w:p w14:paraId="19C07E90" w14:textId="77777777" w:rsidR="008A613A" w:rsidRPr="00274817" w:rsidRDefault="008A613A" w:rsidP="008A613A">
      <w:pPr>
        <w:ind w:left="1080" w:hanging="1020"/>
      </w:pPr>
      <w:r w:rsidRPr="00274817">
        <w:t>2008</w:t>
      </w:r>
      <w:r w:rsidRPr="00274817">
        <w:rPr>
          <w:b/>
        </w:rPr>
        <w:tab/>
        <w:t>David M. Merolla.</w:t>
      </w:r>
      <w:r w:rsidRPr="00274817">
        <w:t xml:space="preserve"> “The War on Drugs and </w:t>
      </w:r>
      <w:r w:rsidR="00551B94" w:rsidRPr="00274817">
        <w:t>the</w:t>
      </w:r>
      <w:r w:rsidRPr="00274817">
        <w:t xml:space="preserve"> Gender Gap in Arrests: A Critical Perspective.” </w:t>
      </w:r>
      <w:r w:rsidRPr="00274817">
        <w:rPr>
          <w:i/>
        </w:rPr>
        <w:t>Critical</w:t>
      </w:r>
      <w:r w:rsidR="006F6432">
        <w:rPr>
          <w:i/>
        </w:rPr>
        <w:t xml:space="preserve"> </w:t>
      </w:r>
      <w:r w:rsidRPr="00274817">
        <w:rPr>
          <w:i/>
        </w:rPr>
        <w:t>Sociology</w:t>
      </w:r>
      <w:r w:rsidRPr="00274817">
        <w:t xml:space="preserve"> 34 (2) 255-270. </w:t>
      </w:r>
    </w:p>
    <w:p w14:paraId="08C40B18" w14:textId="77777777" w:rsidR="008A613A" w:rsidRPr="00274817" w:rsidRDefault="008A613A" w:rsidP="00277192">
      <w:pPr>
        <w:ind w:left="1080" w:hanging="1020"/>
      </w:pPr>
    </w:p>
    <w:p w14:paraId="63EA54B5" w14:textId="77777777" w:rsidR="00277192" w:rsidRDefault="00277192" w:rsidP="00277192">
      <w:pPr>
        <w:ind w:left="1080" w:hanging="1020"/>
      </w:pPr>
      <w:r w:rsidRPr="00274817">
        <w:t>2005</w:t>
      </w:r>
      <w:r w:rsidRPr="00274817">
        <w:tab/>
        <w:t xml:space="preserve">Gallagher, Timothy, Paul Hartung, Holly </w:t>
      </w:r>
      <w:proofErr w:type="spellStart"/>
      <w:r w:rsidRPr="00274817">
        <w:t>Gerzina</w:t>
      </w:r>
      <w:proofErr w:type="spellEnd"/>
      <w:r w:rsidRPr="00274817">
        <w:t xml:space="preserve">, Sanford Gregory, and </w:t>
      </w:r>
      <w:r w:rsidRPr="00274817">
        <w:rPr>
          <w:b/>
          <w:bCs/>
        </w:rPr>
        <w:t>Dave Merolla</w:t>
      </w:r>
      <w:r w:rsidR="0069684B">
        <w:t xml:space="preserve">. </w:t>
      </w:r>
      <w:r w:rsidRPr="00274817">
        <w:t xml:space="preserve"> “Further Analysis of a Doctor-Patient Non-v</w:t>
      </w:r>
      <w:r w:rsidR="0069684B">
        <w:t>erbal Communication Instrument.”</w:t>
      </w:r>
      <w:r w:rsidRPr="00274817">
        <w:t xml:space="preserve"> </w:t>
      </w:r>
      <w:r w:rsidRPr="00274817">
        <w:rPr>
          <w:i/>
          <w:iCs/>
        </w:rPr>
        <w:t>Patient Education and Counseling</w:t>
      </w:r>
      <w:r w:rsidRPr="00274817">
        <w:t xml:space="preserve"> 57(3): 262-71.</w:t>
      </w:r>
    </w:p>
    <w:p w14:paraId="2FC09E6A" w14:textId="77777777" w:rsidR="00ED1974" w:rsidRDefault="00ED1974" w:rsidP="00277192">
      <w:pPr>
        <w:ind w:left="1080" w:hanging="1020"/>
      </w:pPr>
    </w:p>
    <w:p w14:paraId="49918D54" w14:textId="77777777" w:rsidR="009868F2" w:rsidRDefault="009868F2" w:rsidP="00277192">
      <w:pPr>
        <w:ind w:left="1080" w:hanging="1020"/>
      </w:pPr>
    </w:p>
    <w:p w14:paraId="6FE7A861" w14:textId="77777777" w:rsidR="00C4144F" w:rsidRPr="00274817" w:rsidRDefault="006F54CA" w:rsidP="00DF0774">
      <w:pPr>
        <w:pBdr>
          <w:top w:val="single" w:sz="4" w:space="1" w:color="000000"/>
          <w:bottom w:val="single" w:sz="4" w:space="1" w:color="000000"/>
        </w:pBdr>
        <w:ind w:left="1080" w:hanging="1020"/>
        <w:rPr>
          <w:b/>
          <w:u w:val="single"/>
        </w:rPr>
      </w:pPr>
      <w:r w:rsidRPr="00274817">
        <w:rPr>
          <w:b/>
        </w:rPr>
        <w:t>PAPERS UNDER REVIEW</w:t>
      </w:r>
    </w:p>
    <w:p w14:paraId="25337B6A" w14:textId="77777777" w:rsidR="00C4144F" w:rsidRPr="00274817" w:rsidRDefault="00C4144F">
      <w:pPr>
        <w:ind w:left="1080" w:hanging="1020"/>
        <w:rPr>
          <w:b/>
        </w:rPr>
      </w:pPr>
    </w:p>
    <w:p w14:paraId="431253D2" w14:textId="77777777" w:rsidR="000052BA" w:rsidRDefault="000052BA" w:rsidP="000052BA">
      <w:pPr>
        <w:ind w:firstLine="60"/>
      </w:pPr>
    </w:p>
    <w:p w14:paraId="31266F9D" w14:textId="77777777" w:rsidR="000052BA" w:rsidRDefault="000052BA" w:rsidP="000052BA">
      <w:r>
        <w:t>Randall R. Wyatt and David M. Merolla. “Group Positions beyond the Binary: The Determinants of Immigration Attitudes among Black, Hispanic and White Americans”</w:t>
      </w:r>
    </w:p>
    <w:p w14:paraId="2A94A916" w14:textId="77777777" w:rsidR="000052BA" w:rsidRDefault="000052BA" w:rsidP="000052BA">
      <w:pPr>
        <w:ind w:firstLine="60"/>
      </w:pPr>
    </w:p>
    <w:p w14:paraId="24277CAC" w14:textId="77777777" w:rsidR="00C4144F" w:rsidRPr="00274817" w:rsidRDefault="00CA54D0">
      <w:pPr>
        <w:ind w:left="1080" w:hanging="1020"/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36F5AE9" wp14:editId="41FF94C1">
                <wp:simplePos x="0" y="0"/>
                <wp:positionH relativeFrom="column">
                  <wp:posOffset>-5080</wp:posOffset>
                </wp:positionH>
                <wp:positionV relativeFrom="paragraph">
                  <wp:posOffset>161924</wp:posOffset>
                </wp:positionV>
                <wp:extent cx="554355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A7CCB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2.75pt" to="436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"/>
            </w:pict>
          </mc:Fallback>
        </mc:AlternateContent>
      </w:r>
    </w:p>
    <w:p w14:paraId="19E6977F" w14:textId="77777777" w:rsidR="00CC108C" w:rsidRDefault="006F54CA" w:rsidP="00CC108C">
      <w:pPr>
        <w:ind w:left="1080" w:hanging="1080"/>
        <w:rPr>
          <w:b/>
          <w:bCs/>
        </w:rPr>
      </w:pPr>
      <w:r w:rsidRPr="00274817">
        <w:rPr>
          <w:b/>
          <w:bCs/>
        </w:rPr>
        <w:t>RESEARCH GRANTS</w:t>
      </w:r>
    </w:p>
    <w:p w14:paraId="3E4EA1C7" w14:textId="77777777" w:rsidR="00356A0A" w:rsidRPr="00274817" w:rsidRDefault="00CA54D0">
      <w:pPr>
        <w:ind w:left="1080" w:hanging="1020"/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4FA907A" wp14:editId="1B853C10">
                <wp:simplePos x="0" y="0"/>
                <wp:positionH relativeFrom="column">
                  <wp:posOffset>-5080</wp:posOffset>
                </wp:positionH>
                <wp:positionV relativeFrom="paragraph">
                  <wp:posOffset>11429</wp:posOffset>
                </wp:positionV>
                <wp:extent cx="5514975" cy="0"/>
                <wp:effectExtent l="0" t="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E948E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.9pt" to="433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/5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w9hM4MxpUQUKuNDbXRo3o1z5p+d0jpuiNqxyPDt5OBtCxkJO9SwsYZwN8OXzSDGLL3Orbp&#10;2No+QEID0DGqcbqpwY8eUTgsiiyfPxYY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"/>
            </w:pict>
          </mc:Fallback>
        </mc:AlternateContent>
      </w:r>
    </w:p>
    <w:p w14:paraId="491F2BB2" w14:textId="0F0C014B" w:rsidR="005C78D3" w:rsidRDefault="005C78D3" w:rsidP="005C78D3">
      <w:pPr>
        <w:ind w:left="1080" w:hanging="1080"/>
      </w:pPr>
      <w:r>
        <w:t>2022</w:t>
      </w:r>
      <w:r>
        <w:tab/>
        <w:t xml:space="preserve">Mohsen </w:t>
      </w:r>
      <w:proofErr w:type="spellStart"/>
      <w:r>
        <w:t>Ayobbi</w:t>
      </w:r>
      <w:proofErr w:type="spellEnd"/>
      <w:r>
        <w:t xml:space="preserve"> (PI), </w:t>
      </w:r>
      <w:proofErr w:type="spellStart"/>
      <w:r>
        <w:t>Muksasa</w:t>
      </w:r>
      <w:proofErr w:type="spellEnd"/>
      <w:r>
        <w:t xml:space="preserve"> </w:t>
      </w:r>
      <w:proofErr w:type="spellStart"/>
      <w:r>
        <w:t>Ssemakula</w:t>
      </w:r>
      <w:proofErr w:type="spellEnd"/>
      <w:r>
        <w:t xml:space="preserve"> (Co-PI), </w:t>
      </w:r>
      <w:proofErr w:type="spellStart"/>
      <w:r>
        <w:t>Ece</w:t>
      </w:r>
      <w:proofErr w:type="spellEnd"/>
      <w:r>
        <w:t xml:space="preserve"> </w:t>
      </w:r>
      <w:proofErr w:type="spellStart"/>
      <w:r>
        <w:t>Yaprak</w:t>
      </w:r>
      <w:proofErr w:type="spellEnd"/>
      <w:r>
        <w:t xml:space="preserve"> (Co-PI), and </w:t>
      </w:r>
      <w:r w:rsidRPr="005C78D3">
        <w:rPr>
          <w:b/>
          <w:bCs/>
        </w:rPr>
        <w:t>David Merolla</w:t>
      </w:r>
      <w:r>
        <w:t xml:space="preserve"> (Co-PI) “</w:t>
      </w:r>
      <w:r>
        <w:t>Assuring Students Success in Engineering Technology Programs</w:t>
      </w:r>
      <w:r>
        <w:t>” National Science Foundation, $1,499,830</w:t>
      </w:r>
    </w:p>
    <w:p w14:paraId="70657A3B" w14:textId="77777777" w:rsidR="005C78D3" w:rsidRDefault="005C78D3" w:rsidP="00A66DD8">
      <w:pPr>
        <w:ind w:left="1080" w:hanging="1080"/>
        <w:jc w:val="center"/>
      </w:pPr>
    </w:p>
    <w:p w14:paraId="69A1236F" w14:textId="0F48A16D" w:rsidR="00A66DD8" w:rsidRDefault="00A66DD8" w:rsidP="00A66DD8">
      <w:pPr>
        <w:ind w:left="1080" w:hanging="1080"/>
        <w:jc w:val="center"/>
      </w:pPr>
      <w:r>
        <w:t>2016</w:t>
      </w:r>
      <w:r>
        <w:tab/>
      </w:r>
      <w:r w:rsidRPr="00A66DD8">
        <w:rPr>
          <w:b/>
        </w:rPr>
        <w:t>David M. Merolla</w:t>
      </w:r>
      <w:r>
        <w:rPr>
          <w:b/>
        </w:rPr>
        <w:t xml:space="preserve"> “</w:t>
      </w:r>
      <w:r w:rsidRPr="00165A4B">
        <w:t>Racial Differences in Social Mobility across Three Generations</w:t>
      </w:r>
      <w:r>
        <w:t>”</w:t>
      </w:r>
    </w:p>
    <w:p w14:paraId="65D958DA" w14:textId="77777777" w:rsidR="00A66DD8" w:rsidRDefault="00A66DD8" w:rsidP="00A66DD8">
      <w:pPr>
        <w:ind w:left="1080" w:hanging="1080"/>
      </w:pPr>
      <w:r>
        <w:tab/>
        <w:t>Wayne State University Human</w:t>
      </w:r>
      <w:r w:rsidR="00E22F68">
        <w:t>i</w:t>
      </w:r>
      <w:r>
        <w:t>ties Center Faculty Fellowship. $5,000</w:t>
      </w:r>
    </w:p>
    <w:p w14:paraId="5E3282E1" w14:textId="77777777" w:rsidR="00A66DD8" w:rsidRPr="00165A4B" w:rsidRDefault="00A66DD8" w:rsidP="00A66DD8">
      <w:pPr>
        <w:spacing w:line="480" w:lineRule="auto"/>
      </w:pPr>
      <w:r>
        <w:tab/>
      </w:r>
      <w:r>
        <w:tab/>
      </w:r>
    </w:p>
    <w:p w14:paraId="52D3C9DA" w14:textId="77777777" w:rsidR="00C4144F" w:rsidRPr="00274817" w:rsidRDefault="00264415">
      <w:pPr>
        <w:ind w:left="1080" w:hanging="1020"/>
      </w:pPr>
      <w:r w:rsidRPr="00274817">
        <w:t xml:space="preserve">2012          </w:t>
      </w:r>
      <w:r w:rsidRPr="00274817">
        <w:rPr>
          <w:b/>
        </w:rPr>
        <w:t>David M. Merolla</w:t>
      </w:r>
      <w:r w:rsidRPr="00274817">
        <w:t xml:space="preserve">. “Underclass Neighborhoods and </w:t>
      </w:r>
      <w:proofErr w:type="gramStart"/>
      <w:r w:rsidRPr="00274817">
        <w:t>Long Term</w:t>
      </w:r>
      <w:proofErr w:type="gramEnd"/>
      <w:r w:rsidRPr="00274817">
        <w:t xml:space="preserve"> Educational Outcomes.”  Wayne State University Research Grant. $10,000.</w:t>
      </w:r>
    </w:p>
    <w:p w14:paraId="21F3A16A" w14:textId="77777777" w:rsidR="00264415" w:rsidRPr="00274817" w:rsidRDefault="00264415">
      <w:pPr>
        <w:ind w:left="1080" w:hanging="1020"/>
      </w:pPr>
    </w:p>
    <w:p w14:paraId="1A842498" w14:textId="77777777" w:rsidR="00264415" w:rsidRPr="00274817" w:rsidRDefault="00264415">
      <w:pPr>
        <w:ind w:left="1080" w:hanging="1020"/>
      </w:pPr>
    </w:p>
    <w:p w14:paraId="5A7CA0D3" w14:textId="77777777" w:rsidR="00C4144F" w:rsidRDefault="00264415">
      <w:pPr>
        <w:ind w:left="1080" w:hanging="1020"/>
      </w:pPr>
      <w:r w:rsidRPr="00274817">
        <w:t>2010</w:t>
      </w:r>
      <w:r w:rsidRPr="00274817">
        <w:tab/>
      </w:r>
      <w:r w:rsidR="00C4144F" w:rsidRPr="00274817">
        <w:rPr>
          <w:b/>
        </w:rPr>
        <w:t>David M. Merolla</w:t>
      </w:r>
      <w:r w:rsidR="00C4144F" w:rsidRPr="00274817">
        <w:t xml:space="preserve">. With Kris Baughman (PI), Barbara Palmisano, Ruth </w:t>
      </w:r>
      <w:proofErr w:type="gramStart"/>
      <w:r w:rsidR="00C4144F" w:rsidRPr="00274817">
        <w:t>Ludwick</w:t>
      </w:r>
      <w:proofErr w:type="gramEnd"/>
      <w:r w:rsidR="00277192" w:rsidRPr="00274817">
        <w:t xml:space="preserve"> </w:t>
      </w:r>
      <w:r w:rsidR="00C4144F" w:rsidRPr="00274817">
        <w:t xml:space="preserve">and Sue Hazlett.  </w:t>
      </w:r>
      <w:r w:rsidR="00C4144F" w:rsidRPr="00274817">
        <w:rPr>
          <w:i/>
          <w:iCs/>
        </w:rPr>
        <w:t>Professional Judgements about Advanced Care Planning among Community Dwelling Consumers.</w:t>
      </w:r>
      <w:r w:rsidR="00C4144F" w:rsidRPr="00274817">
        <w:t xml:space="preserve"> Funded by The Northeast Ohio Colleges University of Medicine. $20,000.</w:t>
      </w:r>
    </w:p>
    <w:p w14:paraId="7A32B509" w14:textId="77777777" w:rsidR="00ED1974" w:rsidRDefault="00ED1974">
      <w:pPr>
        <w:ind w:left="1080" w:hanging="1020"/>
      </w:pPr>
    </w:p>
    <w:p w14:paraId="06581A2D" w14:textId="77777777" w:rsidR="00D855EF" w:rsidRDefault="00D855EF">
      <w:pPr>
        <w:ind w:left="1080" w:hanging="1020"/>
      </w:pPr>
    </w:p>
    <w:p w14:paraId="7CF0E638" w14:textId="77777777" w:rsidR="00C4144F" w:rsidRPr="00274817" w:rsidRDefault="006F54CA">
      <w:pPr>
        <w:pBdr>
          <w:top w:val="single" w:sz="4" w:space="1" w:color="000000"/>
          <w:bottom w:val="single" w:sz="4" w:space="1" w:color="000000"/>
        </w:pBdr>
        <w:ind w:left="1080" w:hanging="1020"/>
        <w:rPr>
          <w:b/>
        </w:rPr>
      </w:pPr>
      <w:r>
        <w:rPr>
          <w:b/>
        </w:rPr>
        <w:t xml:space="preserve">CONFERENCE </w:t>
      </w:r>
      <w:r w:rsidRPr="00274817">
        <w:rPr>
          <w:b/>
        </w:rPr>
        <w:t>PRESENTATIONS</w:t>
      </w:r>
    </w:p>
    <w:p w14:paraId="40BCE330" w14:textId="77777777" w:rsidR="00C4144F" w:rsidRDefault="00C4144F">
      <w:pPr>
        <w:ind w:left="1080" w:hanging="1020"/>
        <w:rPr>
          <w:b/>
        </w:rPr>
      </w:pPr>
    </w:p>
    <w:p w14:paraId="29647132" w14:textId="77777777" w:rsidR="000052BA" w:rsidRDefault="000052BA" w:rsidP="005B72E0">
      <w:pPr>
        <w:ind w:left="1080" w:hanging="1020"/>
      </w:pPr>
    </w:p>
    <w:p w14:paraId="0D574CF4" w14:textId="77777777" w:rsidR="000052BA" w:rsidRDefault="000052BA" w:rsidP="005B72E0">
      <w:pPr>
        <w:ind w:left="1080" w:hanging="1020"/>
      </w:pPr>
      <w:r>
        <w:t>2018</w:t>
      </w:r>
      <w:r>
        <w:tab/>
        <w:t xml:space="preserve">Erin Baker, David M. Merolla and Jamillah </w:t>
      </w:r>
      <w:proofErr w:type="spellStart"/>
      <w:r>
        <w:t>Douthet</w:t>
      </w:r>
      <w:proofErr w:type="spellEnd"/>
      <w:r>
        <w:t>. Understanding Teacher’s Evaluations of Student’s Academic Potential. Presented to the North Central Sociological Association.</w:t>
      </w:r>
    </w:p>
    <w:p w14:paraId="692FF28C" w14:textId="77777777" w:rsidR="000052BA" w:rsidRDefault="000052BA" w:rsidP="005B72E0">
      <w:pPr>
        <w:ind w:left="1080" w:hanging="1020"/>
      </w:pPr>
    </w:p>
    <w:p w14:paraId="6F78D0C1" w14:textId="77777777" w:rsidR="005B72E0" w:rsidRPr="009D0A36" w:rsidRDefault="005B72E0" w:rsidP="005B72E0">
      <w:pPr>
        <w:ind w:left="1080" w:hanging="1020"/>
        <w:rPr>
          <w:b/>
        </w:rPr>
      </w:pPr>
      <w:r w:rsidRPr="005B72E0">
        <w:lastRenderedPageBreak/>
        <w:t>2017</w:t>
      </w:r>
      <w:r>
        <w:tab/>
        <w:t xml:space="preserve">Brigit Dyer, Randall </w:t>
      </w:r>
      <w:proofErr w:type="gramStart"/>
      <w:r>
        <w:t>Wyatt</w:t>
      </w:r>
      <w:proofErr w:type="gramEnd"/>
      <w:r>
        <w:t xml:space="preserve"> and </w:t>
      </w:r>
      <w:r>
        <w:rPr>
          <w:b/>
        </w:rPr>
        <w:t>David M. Merolla. “</w:t>
      </w:r>
      <w:r w:rsidRPr="009D0A36">
        <w:t xml:space="preserve">Enrolling and Completing: the role of Race, Class and Cultural Capital on the Community College Student experience” </w:t>
      </w:r>
      <w:r>
        <w:t>Presented to the Michigan Sociological Association, Grand Rapids, MI.</w:t>
      </w:r>
    </w:p>
    <w:p w14:paraId="08ED6B89" w14:textId="77777777" w:rsidR="005B72E0" w:rsidRPr="005B72E0" w:rsidRDefault="005B72E0">
      <w:pPr>
        <w:ind w:left="1080" w:hanging="1020"/>
      </w:pPr>
      <w:r>
        <w:t xml:space="preserve"> </w:t>
      </w:r>
    </w:p>
    <w:p w14:paraId="17431E25" w14:textId="77777777" w:rsidR="005B72E0" w:rsidRDefault="005B72E0" w:rsidP="00584DCE">
      <w:pPr>
        <w:ind w:left="1080" w:hanging="1020"/>
      </w:pPr>
      <w:r>
        <w:t>2017</w:t>
      </w:r>
      <w:r>
        <w:tab/>
        <w:t xml:space="preserve">Erin Baker, David M. Merolla and Jamillah </w:t>
      </w:r>
      <w:proofErr w:type="spellStart"/>
      <w:r>
        <w:t>Douthet</w:t>
      </w:r>
      <w:proofErr w:type="spellEnd"/>
      <w:r>
        <w:t>. Understanding Teacher’s Evaluations of Student’s Academic Potential. Presented to the American Sociological Association, Sociology of Development Conference, Detroit, MI</w:t>
      </w:r>
      <w:r>
        <w:tab/>
      </w:r>
    </w:p>
    <w:p w14:paraId="04E82DD6" w14:textId="77777777" w:rsidR="005B72E0" w:rsidRDefault="005B72E0" w:rsidP="00584DCE">
      <w:pPr>
        <w:ind w:left="1080" w:hanging="1020"/>
      </w:pPr>
    </w:p>
    <w:p w14:paraId="5A332DA7" w14:textId="77777777" w:rsidR="00A66DD8" w:rsidRPr="004253AD" w:rsidRDefault="004253AD" w:rsidP="00584DCE">
      <w:pPr>
        <w:ind w:left="1080" w:hanging="1020"/>
      </w:pPr>
      <w:r>
        <w:t>2017</w:t>
      </w:r>
      <w:r>
        <w:tab/>
        <w:t xml:space="preserve">Jason P. Smith and </w:t>
      </w:r>
      <w:r w:rsidRPr="004253AD">
        <w:rPr>
          <w:b/>
        </w:rPr>
        <w:t>David M. Merolla</w:t>
      </w:r>
      <w:r>
        <w:rPr>
          <w:b/>
        </w:rPr>
        <w:t>. “</w:t>
      </w:r>
      <w:r>
        <w:t>Black, Blue and Blow: The Effects of Race and Criminality on Perceptions of Police Violence.” Presented to the North Central Sociological Association, Indianapolis, IN</w:t>
      </w:r>
    </w:p>
    <w:p w14:paraId="786B415F" w14:textId="77777777" w:rsidR="004253AD" w:rsidRDefault="004253AD" w:rsidP="009D0A36">
      <w:pPr>
        <w:ind w:left="1080" w:hanging="1020"/>
      </w:pPr>
    </w:p>
    <w:p w14:paraId="45B7D452" w14:textId="77777777" w:rsidR="009D0A36" w:rsidRPr="00CB7B1C" w:rsidRDefault="009D0A36" w:rsidP="009D0A36">
      <w:pPr>
        <w:ind w:left="1080" w:hanging="1020"/>
        <w:rPr>
          <w:b/>
        </w:rPr>
      </w:pPr>
      <w:r>
        <w:t>2016</w:t>
      </w:r>
      <w:r>
        <w:tab/>
      </w:r>
      <w:r>
        <w:rPr>
          <w:b/>
        </w:rPr>
        <w:t xml:space="preserve">David M. Merolla. </w:t>
      </w:r>
      <w:r>
        <w:t>“University Racial Consonance and Self-Esteem: Commitment Self-Views and Reflected Appraisals.” Presented to Identity Conference, Kent, OH</w:t>
      </w:r>
    </w:p>
    <w:p w14:paraId="38591C8A" w14:textId="77777777" w:rsidR="009D0A36" w:rsidRDefault="009D0A36" w:rsidP="00584DCE">
      <w:pPr>
        <w:ind w:left="1080" w:hanging="1020"/>
      </w:pPr>
    </w:p>
    <w:p w14:paraId="4DA8B04D" w14:textId="77777777" w:rsidR="009D0A36" w:rsidRPr="009D0A36" w:rsidRDefault="009D0A36" w:rsidP="00584DCE">
      <w:pPr>
        <w:ind w:left="1080" w:hanging="1020"/>
        <w:rPr>
          <w:b/>
        </w:rPr>
      </w:pPr>
      <w:r>
        <w:t xml:space="preserve">2016        Brigit Dyer, Randall </w:t>
      </w:r>
      <w:proofErr w:type="gramStart"/>
      <w:r>
        <w:t>Wyatt</w:t>
      </w:r>
      <w:proofErr w:type="gramEnd"/>
      <w:r>
        <w:t xml:space="preserve"> and </w:t>
      </w:r>
      <w:r>
        <w:rPr>
          <w:b/>
        </w:rPr>
        <w:t>David M. Merolla. “</w:t>
      </w:r>
      <w:r w:rsidRPr="009D0A36">
        <w:t xml:space="preserve">Enrolling and Completing: the role of Race, Class and Cultural Capital on the Community College Student experience” </w:t>
      </w:r>
      <w:r>
        <w:t>Presented to the Society for the Study of Social Problems, Seattle, WA.</w:t>
      </w:r>
    </w:p>
    <w:p w14:paraId="5B804F77" w14:textId="77777777" w:rsidR="009D0A36" w:rsidRDefault="009D0A36" w:rsidP="00584DCE">
      <w:pPr>
        <w:ind w:left="1080" w:hanging="1020"/>
      </w:pPr>
    </w:p>
    <w:p w14:paraId="64756BBC" w14:textId="77777777" w:rsidR="00A66DD8" w:rsidRDefault="00A66DD8" w:rsidP="00584DCE">
      <w:pPr>
        <w:ind w:left="1080" w:hanging="1020"/>
      </w:pPr>
      <w:r>
        <w:t xml:space="preserve">2016       </w:t>
      </w:r>
      <w:r w:rsidRPr="00A66DD8">
        <w:rPr>
          <w:b/>
        </w:rPr>
        <w:t xml:space="preserve"> David M. Merolla </w:t>
      </w:r>
      <w:r>
        <w:t>“</w:t>
      </w:r>
      <w:r w:rsidRPr="00B87902">
        <w:t>Completing the Educational Career: College Enrollment and College Completion for Black, Hispanic and White students”</w:t>
      </w:r>
      <w:r>
        <w:rPr>
          <w:sz w:val="22"/>
          <w:szCs w:val="22"/>
        </w:rPr>
        <w:t xml:space="preserve"> Presented to the Eastern Sociological Society, Boston, MA.</w:t>
      </w:r>
    </w:p>
    <w:p w14:paraId="07B2ED88" w14:textId="77777777" w:rsidR="00A66DD8" w:rsidRDefault="00A66DD8" w:rsidP="00584DCE">
      <w:pPr>
        <w:ind w:left="1080" w:hanging="1020"/>
      </w:pPr>
    </w:p>
    <w:p w14:paraId="764F32E6" w14:textId="77777777" w:rsidR="00584DCE" w:rsidRPr="00A06FD8" w:rsidRDefault="00584DCE" w:rsidP="00584DCE">
      <w:pPr>
        <w:ind w:left="1080" w:hanging="1020"/>
      </w:pPr>
      <w:r>
        <w:t>2015</w:t>
      </w:r>
      <w:r>
        <w:tab/>
        <w:t xml:space="preserve">Michelle R. Jacobs and </w:t>
      </w:r>
      <w:r w:rsidRPr="00584DCE">
        <w:rPr>
          <w:b/>
        </w:rPr>
        <w:t>David M. Merolla</w:t>
      </w:r>
      <w:r>
        <w:rPr>
          <w:b/>
        </w:rPr>
        <w:t xml:space="preserve"> “</w:t>
      </w:r>
      <w:r w:rsidRPr="00584DCE">
        <w:t xml:space="preserve">Being Authentically Indian: Symbolic Identity Construction and Social Structure among Urban American </w:t>
      </w:r>
      <w:proofErr w:type="gramStart"/>
      <w:r w:rsidRPr="00584DCE">
        <w:t>Indians</w:t>
      </w:r>
      <w:r>
        <w:t>”  Presented</w:t>
      </w:r>
      <w:proofErr w:type="gramEnd"/>
      <w:r>
        <w:t xml:space="preserve"> to the American Sociological Association, Chicago, IL</w:t>
      </w:r>
    </w:p>
    <w:p w14:paraId="5760A01C" w14:textId="77777777" w:rsidR="00584DCE" w:rsidRPr="00584DCE" w:rsidRDefault="00584DCE" w:rsidP="00277192">
      <w:pPr>
        <w:ind w:left="1080" w:hanging="1020"/>
        <w:rPr>
          <w:b/>
        </w:rPr>
      </w:pPr>
    </w:p>
    <w:p w14:paraId="30EB2412" w14:textId="77777777" w:rsidR="00CB7B1C" w:rsidRPr="00CB7B1C" w:rsidRDefault="00CB7B1C" w:rsidP="00277192">
      <w:pPr>
        <w:ind w:left="1080" w:hanging="1020"/>
        <w:rPr>
          <w:b/>
        </w:rPr>
      </w:pPr>
      <w:r>
        <w:t>2014</w:t>
      </w:r>
      <w:r>
        <w:tab/>
      </w:r>
      <w:r>
        <w:rPr>
          <w:b/>
        </w:rPr>
        <w:t>David M. Merolla. “</w:t>
      </w:r>
      <w:r w:rsidRPr="0099786A">
        <w:t>Investigating the Effects of Role and Social Identity on Sustained Interest in Science Education</w:t>
      </w:r>
      <w:r>
        <w:t>.” Presented to Identity Conference, Riverside, CA.</w:t>
      </w:r>
    </w:p>
    <w:p w14:paraId="47D38E78" w14:textId="77777777" w:rsidR="00CB7B1C" w:rsidRDefault="00CB7B1C" w:rsidP="00277192">
      <w:pPr>
        <w:ind w:left="1080" w:hanging="1020"/>
      </w:pPr>
    </w:p>
    <w:p w14:paraId="1A0D79D2" w14:textId="77777777" w:rsidR="002D5340" w:rsidRPr="00A06FD8" w:rsidRDefault="00A06FD8" w:rsidP="00277192">
      <w:pPr>
        <w:ind w:left="1080" w:hanging="1020"/>
      </w:pPr>
      <w:r>
        <w:t>2014</w:t>
      </w:r>
      <w:r>
        <w:tab/>
      </w:r>
      <w:r>
        <w:rPr>
          <w:b/>
        </w:rPr>
        <w:t>David M. Merolla. “</w:t>
      </w:r>
      <w:r w:rsidRPr="001C2BD5">
        <w:t>Academic Cultural Orientations, Race, and Academic Achievement: The Moderating Role of Neighborhood Cultural Context</w:t>
      </w:r>
      <w:r>
        <w:t>” Presented to the Southern Sociological Society, Charlotte, NC</w:t>
      </w:r>
    </w:p>
    <w:p w14:paraId="12073A2B" w14:textId="77777777" w:rsidR="00A06FD8" w:rsidRDefault="00A06FD8" w:rsidP="00277192">
      <w:pPr>
        <w:ind w:left="1080" w:hanging="1020"/>
      </w:pPr>
    </w:p>
    <w:p w14:paraId="3A4F4509" w14:textId="77777777" w:rsidR="002D5340" w:rsidRDefault="002D5340" w:rsidP="002D5340">
      <w:pPr>
        <w:ind w:left="1080" w:hanging="1020"/>
        <w:rPr>
          <w:rFonts w:cs="Times"/>
        </w:rPr>
      </w:pPr>
      <w:r w:rsidRPr="002D5340">
        <w:rPr>
          <w:rFonts w:cs="Times"/>
        </w:rPr>
        <w:t>2013</w:t>
      </w:r>
      <w:r>
        <w:rPr>
          <w:rFonts w:cs="Times"/>
          <w:b/>
        </w:rPr>
        <w:tab/>
        <w:t xml:space="preserve">David M. Merolla </w:t>
      </w:r>
      <w:r>
        <w:rPr>
          <w:rFonts w:cs="Times"/>
        </w:rPr>
        <w:t xml:space="preserve">and Richard T. </w:t>
      </w:r>
      <w:proofErr w:type="spellStart"/>
      <w:r>
        <w:rPr>
          <w:rFonts w:cs="Times"/>
        </w:rPr>
        <w:t>Serpe</w:t>
      </w:r>
      <w:proofErr w:type="spellEnd"/>
      <w:r>
        <w:rPr>
          <w:rFonts w:cs="Times"/>
        </w:rPr>
        <w:t>.  “</w:t>
      </w:r>
      <w:r w:rsidRPr="00274817">
        <w:t xml:space="preserve">STEM Enrichment Programs and Graduate School Matriculation: The Importance of Science </w:t>
      </w:r>
      <w:proofErr w:type="gramStart"/>
      <w:r w:rsidRPr="00274817">
        <w:t>Identity</w:t>
      </w:r>
      <w:r>
        <w:t>”  Presented</w:t>
      </w:r>
      <w:proofErr w:type="gramEnd"/>
      <w:r>
        <w:t xml:space="preserve"> to the American Sociological Association, New York, NY</w:t>
      </w:r>
      <w:r>
        <w:rPr>
          <w:rFonts w:cs="Times"/>
        </w:rPr>
        <w:tab/>
      </w:r>
    </w:p>
    <w:p w14:paraId="0E1833B4" w14:textId="77777777" w:rsidR="002D5340" w:rsidRDefault="002D5340" w:rsidP="002D5340">
      <w:pPr>
        <w:ind w:left="1080" w:hanging="1020"/>
        <w:rPr>
          <w:rFonts w:cs="Times"/>
        </w:rPr>
      </w:pPr>
    </w:p>
    <w:p w14:paraId="5184342A" w14:textId="77777777" w:rsidR="002D5340" w:rsidRPr="0096109A" w:rsidRDefault="002D5340" w:rsidP="002D5340">
      <w:pPr>
        <w:ind w:left="1080" w:hanging="1020"/>
        <w:rPr>
          <w:rFonts w:cs="Times"/>
        </w:rPr>
      </w:pPr>
      <w:r>
        <w:rPr>
          <w:rFonts w:cs="Times"/>
        </w:rPr>
        <w:t>2013</w:t>
      </w:r>
      <w:r>
        <w:rPr>
          <w:rFonts w:cs="Times"/>
        </w:rPr>
        <w:tab/>
      </w:r>
      <w:r>
        <w:rPr>
          <w:rFonts w:cs="Times"/>
          <w:b/>
        </w:rPr>
        <w:t xml:space="preserve">David M. Merolla. </w:t>
      </w:r>
      <w:r>
        <w:rPr>
          <w:rFonts w:cs="Times"/>
        </w:rPr>
        <w:t xml:space="preserve">“Oppositional Culture, Black Habitus and the Racial Gap in Educational Achievement.”  Presented to the Race, Gender and Class </w:t>
      </w:r>
      <w:proofErr w:type="gramStart"/>
      <w:r>
        <w:rPr>
          <w:rFonts w:cs="Times"/>
        </w:rPr>
        <w:t>Conference;</w:t>
      </w:r>
      <w:proofErr w:type="gramEnd"/>
      <w:r>
        <w:rPr>
          <w:rFonts w:cs="Times"/>
        </w:rPr>
        <w:t xml:space="preserve"> New Orleans, LA</w:t>
      </w:r>
    </w:p>
    <w:p w14:paraId="57D21CCD" w14:textId="77777777" w:rsidR="002D5340" w:rsidRDefault="002D5340" w:rsidP="00277192">
      <w:pPr>
        <w:ind w:left="1080" w:hanging="1020"/>
      </w:pPr>
    </w:p>
    <w:p w14:paraId="32A7D3BE" w14:textId="77777777" w:rsidR="002D5340" w:rsidRDefault="002D5340" w:rsidP="00277192">
      <w:pPr>
        <w:ind w:left="1080" w:hanging="1020"/>
      </w:pPr>
    </w:p>
    <w:p w14:paraId="6B72EFBF" w14:textId="77777777" w:rsidR="00264415" w:rsidRPr="00274817" w:rsidRDefault="00356A0A" w:rsidP="00277192">
      <w:pPr>
        <w:ind w:left="1080" w:hanging="1020"/>
      </w:pPr>
      <w:r w:rsidRPr="00274817">
        <w:t>2011</w:t>
      </w:r>
      <w:r w:rsidR="00264415" w:rsidRPr="00274817">
        <w:tab/>
      </w:r>
      <w:r w:rsidRPr="00274817">
        <w:t xml:space="preserve">Amy Petersen* and </w:t>
      </w:r>
      <w:r w:rsidRPr="00274817">
        <w:rPr>
          <w:b/>
        </w:rPr>
        <w:t>David M. Merolla</w:t>
      </w:r>
      <w:r w:rsidRPr="00274817">
        <w:t>. “The Effect of Social Support on Parent and Child Distress during Painful Pediatric Oncology Procedures.” Presented to the Michigan Sociological Association, Grand Rapids, MI</w:t>
      </w:r>
    </w:p>
    <w:p w14:paraId="3364566B" w14:textId="77777777" w:rsidR="00356A0A" w:rsidRPr="00274817" w:rsidRDefault="00356A0A" w:rsidP="00277192">
      <w:pPr>
        <w:ind w:left="1080" w:hanging="1020"/>
      </w:pPr>
      <w:r w:rsidRPr="00274817">
        <w:tab/>
        <w:t>*Graduate Student Co-Author</w:t>
      </w:r>
    </w:p>
    <w:p w14:paraId="2B540D3B" w14:textId="77777777" w:rsidR="00356A0A" w:rsidRPr="00274817" w:rsidRDefault="00356A0A" w:rsidP="00277192">
      <w:pPr>
        <w:ind w:left="1080" w:hanging="1020"/>
      </w:pPr>
    </w:p>
    <w:p w14:paraId="528C596A" w14:textId="77777777" w:rsidR="00754027" w:rsidRPr="00274817" w:rsidRDefault="00754027" w:rsidP="00277192">
      <w:pPr>
        <w:ind w:left="1080" w:hanging="1020"/>
        <w:rPr>
          <w:b/>
        </w:rPr>
      </w:pPr>
      <w:r w:rsidRPr="00274817">
        <w:lastRenderedPageBreak/>
        <w:t>2011</w:t>
      </w:r>
      <w:r w:rsidRPr="00274817">
        <w:tab/>
      </w:r>
      <w:r w:rsidRPr="00274817">
        <w:rPr>
          <w:b/>
        </w:rPr>
        <w:t xml:space="preserve">David M. Merolla </w:t>
      </w:r>
      <w:r w:rsidRPr="00274817">
        <w:t>“Believe to Achieve: Determinants of Educational Expectations During and Immediately After High School” Presented to the American Sociological Association; Las Vegas, NV</w:t>
      </w:r>
    </w:p>
    <w:p w14:paraId="6D4F0E33" w14:textId="77777777" w:rsidR="00754027" w:rsidRPr="00274817" w:rsidRDefault="00754027" w:rsidP="00277192">
      <w:pPr>
        <w:ind w:left="1080" w:hanging="1020"/>
      </w:pPr>
    </w:p>
    <w:p w14:paraId="0CE09A70" w14:textId="77777777" w:rsidR="006B48D5" w:rsidRPr="00274817" w:rsidRDefault="006B48D5" w:rsidP="00277192">
      <w:pPr>
        <w:ind w:left="1080" w:hanging="1020"/>
      </w:pPr>
      <w:r w:rsidRPr="00274817">
        <w:t>2011</w:t>
      </w:r>
      <w:r w:rsidRPr="00274817">
        <w:tab/>
      </w:r>
      <w:r w:rsidRPr="00274817">
        <w:rPr>
          <w:b/>
        </w:rPr>
        <w:t>David M. Merolla.  “</w:t>
      </w:r>
      <w:r w:rsidRPr="00274817">
        <w:t xml:space="preserve">The Net Black Advantage in Educational Transitions: An Education Careers Approach.” Presented to the Pacific Sociological </w:t>
      </w:r>
      <w:proofErr w:type="gramStart"/>
      <w:r w:rsidRPr="00274817">
        <w:t>Association;</w:t>
      </w:r>
      <w:proofErr w:type="gramEnd"/>
      <w:r w:rsidRPr="00274817">
        <w:t xml:space="preserve"> Seattle, WA</w:t>
      </w:r>
    </w:p>
    <w:p w14:paraId="1F918159" w14:textId="77777777" w:rsidR="00ED1974" w:rsidRDefault="00ED1974" w:rsidP="00277192">
      <w:pPr>
        <w:ind w:left="1080" w:hanging="1020"/>
      </w:pPr>
    </w:p>
    <w:p w14:paraId="2C1BF1D3" w14:textId="77777777" w:rsidR="00277192" w:rsidRPr="00274817" w:rsidRDefault="00277192" w:rsidP="00277192">
      <w:pPr>
        <w:ind w:left="1080" w:hanging="1020"/>
      </w:pPr>
      <w:r w:rsidRPr="00274817">
        <w:t xml:space="preserve">2010 </w:t>
      </w:r>
      <w:r w:rsidRPr="00274817">
        <w:tab/>
      </w:r>
      <w:r w:rsidRPr="00274817">
        <w:rPr>
          <w:b/>
        </w:rPr>
        <w:t>David M. Merolla</w:t>
      </w:r>
      <w:r w:rsidRPr="00274817">
        <w:t xml:space="preserve"> and C. André Christie-Mizell. “Race, Wealth, and Mathematics Achievement </w:t>
      </w:r>
      <w:proofErr w:type="gramStart"/>
      <w:r w:rsidRPr="00274817">
        <w:t xml:space="preserve">over </w:t>
      </w:r>
      <w:r w:rsidR="00754027" w:rsidRPr="00274817">
        <w:t xml:space="preserve"> </w:t>
      </w:r>
      <w:r w:rsidRPr="00274817">
        <w:t>Time</w:t>
      </w:r>
      <w:proofErr w:type="gramEnd"/>
      <w:r w:rsidRPr="00274817">
        <w:t xml:space="preserve">” Presented to the North Coast Sociological Association and Midwest Sociological Society (Joint Meeting); Chicago, IL.   </w:t>
      </w:r>
    </w:p>
    <w:p w14:paraId="4718F1DC" w14:textId="77777777" w:rsidR="00277192" w:rsidRPr="00274817" w:rsidRDefault="00277192" w:rsidP="00277192">
      <w:pPr>
        <w:ind w:left="1080" w:hanging="1020"/>
      </w:pPr>
    </w:p>
    <w:p w14:paraId="23036655" w14:textId="77777777" w:rsidR="00277192" w:rsidRPr="00274817" w:rsidRDefault="00277192" w:rsidP="00373F72">
      <w:pPr>
        <w:ind w:left="1080" w:hanging="990"/>
      </w:pPr>
      <w:r w:rsidRPr="00274817">
        <w:t>2010</w:t>
      </w:r>
      <w:r w:rsidRPr="00274817">
        <w:tab/>
      </w:r>
      <w:r w:rsidRPr="00274817">
        <w:rPr>
          <w:iCs/>
        </w:rPr>
        <w:t xml:space="preserve">Kris Baughman, Ruth Ludwick, </w:t>
      </w:r>
      <w:r w:rsidRPr="00274817">
        <w:rPr>
          <w:b/>
          <w:iCs/>
        </w:rPr>
        <w:t>David M. Merolla</w:t>
      </w:r>
      <w:r w:rsidRPr="00274817">
        <w:rPr>
          <w:iCs/>
        </w:rPr>
        <w:t xml:space="preserve">, Barb Palmisano, Susan </w:t>
      </w:r>
      <w:proofErr w:type="spellStart"/>
      <w:r w:rsidRPr="00274817">
        <w:rPr>
          <w:iCs/>
        </w:rPr>
        <w:t>Hazelett</w:t>
      </w:r>
      <w:proofErr w:type="spellEnd"/>
      <w:r w:rsidRPr="00274817">
        <w:rPr>
          <w:iCs/>
        </w:rPr>
        <w:t xml:space="preserve"> Jan </w:t>
      </w:r>
      <w:proofErr w:type="gramStart"/>
      <w:r w:rsidRPr="00274817">
        <w:rPr>
          <w:iCs/>
        </w:rPr>
        <w:t>Winchell</w:t>
      </w:r>
      <w:proofErr w:type="gramEnd"/>
      <w:r w:rsidRPr="00274817">
        <w:rPr>
          <w:iCs/>
        </w:rPr>
        <w:t xml:space="preserve"> and Michael Hewitt. “Advance Care Planning: The Importance of Situational Features and Personal Characteristics.” Presented to the </w:t>
      </w:r>
      <w:proofErr w:type="gramStart"/>
      <w:r w:rsidRPr="00274817">
        <w:rPr>
          <w:iCs/>
        </w:rPr>
        <w:t>Gerontological  Society</w:t>
      </w:r>
      <w:proofErr w:type="gramEnd"/>
      <w:r w:rsidRPr="00274817">
        <w:rPr>
          <w:iCs/>
        </w:rPr>
        <w:t xml:space="preserve"> of America; New Orleans, LA.</w:t>
      </w:r>
    </w:p>
    <w:p w14:paraId="54798373" w14:textId="77777777" w:rsidR="00277192" w:rsidRPr="00274817" w:rsidRDefault="00277192">
      <w:pPr>
        <w:ind w:left="1080" w:hanging="1080"/>
      </w:pPr>
    </w:p>
    <w:p w14:paraId="54B4B1EF" w14:textId="77777777" w:rsidR="00C4144F" w:rsidRPr="00274817" w:rsidRDefault="00C4144F">
      <w:pPr>
        <w:ind w:left="1080" w:hanging="1080"/>
        <w:rPr>
          <w:b/>
        </w:rPr>
      </w:pPr>
      <w:r w:rsidRPr="00274817">
        <w:t>2009</w:t>
      </w:r>
      <w:r w:rsidRPr="00274817">
        <w:rPr>
          <w:b/>
        </w:rPr>
        <w:tab/>
        <w:t>David M. Merolla</w:t>
      </w:r>
      <w:r w:rsidRPr="00274817">
        <w:t xml:space="preserve"> and C. André Christie-Mizell. “Race, Wealth, and Mathematics Achievement. Presented </w:t>
      </w:r>
      <w:r w:rsidR="00277192" w:rsidRPr="00274817">
        <w:t>to</w:t>
      </w:r>
      <w:r w:rsidRPr="00274817">
        <w:t xml:space="preserve"> the American Sociological </w:t>
      </w:r>
      <w:proofErr w:type="gramStart"/>
      <w:r w:rsidRPr="00274817">
        <w:t>Association;</w:t>
      </w:r>
      <w:proofErr w:type="gramEnd"/>
      <w:r w:rsidRPr="00274817">
        <w:t xml:space="preserve"> San Francisco, CA.</w:t>
      </w:r>
      <w:r w:rsidRPr="00274817">
        <w:rPr>
          <w:b/>
        </w:rPr>
        <w:t xml:space="preserve"> </w:t>
      </w:r>
    </w:p>
    <w:p w14:paraId="331B11E4" w14:textId="77777777" w:rsidR="00C4144F" w:rsidRPr="00274817" w:rsidRDefault="00C4144F">
      <w:pPr>
        <w:ind w:left="1080" w:hanging="1080"/>
        <w:rPr>
          <w:b/>
        </w:rPr>
      </w:pPr>
    </w:p>
    <w:p w14:paraId="308A192B" w14:textId="77777777" w:rsidR="00C4144F" w:rsidRPr="00274817" w:rsidRDefault="00C4144F">
      <w:pPr>
        <w:ind w:left="1080" w:hanging="1080"/>
      </w:pPr>
      <w:r w:rsidRPr="00274817">
        <w:t>2009</w:t>
      </w:r>
      <w:r w:rsidRPr="00274817">
        <w:rPr>
          <w:b/>
        </w:rPr>
        <w:tab/>
        <w:t xml:space="preserve">David M. Merolla. </w:t>
      </w:r>
      <w:r w:rsidRPr="00274817">
        <w:t>“Racial Differences in the Correlates of Educational Transitions.” Presented t</w:t>
      </w:r>
      <w:r w:rsidR="00277192" w:rsidRPr="00274817">
        <w:t xml:space="preserve">o </w:t>
      </w:r>
      <w:r w:rsidRPr="00274817">
        <w:t xml:space="preserve">the Pacific Sociological </w:t>
      </w:r>
      <w:proofErr w:type="gramStart"/>
      <w:r w:rsidRPr="00274817">
        <w:t>Association;</w:t>
      </w:r>
      <w:proofErr w:type="gramEnd"/>
      <w:r w:rsidRPr="00274817">
        <w:t xml:space="preserve"> San Diego, CA.</w:t>
      </w:r>
    </w:p>
    <w:p w14:paraId="3CF44915" w14:textId="77777777" w:rsidR="00C4144F" w:rsidRPr="00274817" w:rsidRDefault="00C4144F">
      <w:pPr>
        <w:ind w:left="1080" w:hanging="1080"/>
      </w:pPr>
    </w:p>
    <w:p w14:paraId="02A488E5" w14:textId="77777777" w:rsidR="00C4144F" w:rsidRPr="00274817" w:rsidRDefault="00C4144F">
      <w:pPr>
        <w:ind w:left="1080" w:hanging="1080"/>
      </w:pPr>
      <w:r w:rsidRPr="00274817">
        <w:t>2008</w:t>
      </w:r>
      <w:r w:rsidRPr="00274817">
        <w:rPr>
          <w:b/>
        </w:rPr>
        <w:tab/>
        <w:t xml:space="preserve">David M. Merolla </w:t>
      </w:r>
      <w:r w:rsidRPr="00274817">
        <w:t xml:space="preserve">and Richard T </w:t>
      </w:r>
      <w:proofErr w:type="spellStart"/>
      <w:r w:rsidRPr="00274817">
        <w:t>Serpe</w:t>
      </w:r>
      <w:proofErr w:type="spellEnd"/>
      <w:r w:rsidRPr="00274817">
        <w:t>. “Cultivating Interest in Scientific Careers for Women and Minorities: The Role of Self-Concept.” Presented t</w:t>
      </w:r>
      <w:r w:rsidR="00277192" w:rsidRPr="00274817">
        <w:t>o</w:t>
      </w:r>
      <w:r w:rsidRPr="00274817">
        <w:t xml:space="preserve"> the American Sociological </w:t>
      </w:r>
      <w:proofErr w:type="gramStart"/>
      <w:r w:rsidRPr="00274817">
        <w:t>Association;</w:t>
      </w:r>
      <w:proofErr w:type="gramEnd"/>
      <w:r w:rsidRPr="00274817">
        <w:t xml:space="preserve"> Boston, MA</w:t>
      </w:r>
    </w:p>
    <w:p w14:paraId="7D2459A2" w14:textId="77777777" w:rsidR="00C4144F" w:rsidRPr="00274817" w:rsidRDefault="00C4144F">
      <w:pPr>
        <w:ind w:left="1080" w:hanging="1080"/>
      </w:pPr>
    </w:p>
    <w:p w14:paraId="768F8EA4" w14:textId="77777777" w:rsidR="00C4144F" w:rsidRPr="00274817" w:rsidRDefault="00C4144F">
      <w:pPr>
        <w:ind w:left="1080" w:hanging="1080"/>
      </w:pPr>
      <w:r w:rsidRPr="00274817">
        <w:t>2008</w:t>
      </w:r>
      <w:r w:rsidRPr="00274817">
        <w:rPr>
          <w:b/>
        </w:rPr>
        <w:tab/>
        <w:t xml:space="preserve">David M. Merolla. </w:t>
      </w:r>
      <w:r w:rsidRPr="00274817">
        <w:t>“Wealth, Race and Inequalities in Mathematics Achievement.” Presented to the North Central Sociological Association, Cincinnati</w:t>
      </w:r>
      <w:r w:rsidR="00277192" w:rsidRPr="00274817">
        <w:t>,</w:t>
      </w:r>
      <w:r w:rsidRPr="00274817">
        <w:t xml:space="preserve"> OH. </w:t>
      </w:r>
    </w:p>
    <w:p w14:paraId="7C6024FB" w14:textId="77777777" w:rsidR="00C4144F" w:rsidRPr="00274817" w:rsidRDefault="00C4144F">
      <w:pPr>
        <w:ind w:left="1080" w:hanging="1080"/>
      </w:pPr>
    </w:p>
    <w:p w14:paraId="0F77B7AF" w14:textId="77777777" w:rsidR="00C4144F" w:rsidRPr="00274817" w:rsidRDefault="00C4144F">
      <w:pPr>
        <w:ind w:left="1080" w:hanging="1080"/>
      </w:pPr>
      <w:r w:rsidRPr="00274817">
        <w:t>2008</w:t>
      </w:r>
      <w:r w:rsidRPr="00274817">
        <w:tab/>
      </w:r>
      <w:r w:rsidRPr="00274817">
        <w:rPr>
          <w:b/>
        </w:rPr>
        <w:t>David M. Merolla</w:t>
      </w:r>
      <w:r w:rsidRPr="00274817">
        <w:t xml:space="preserve">, Matthew O. Hunt, and Richard T. </w:t>
      </w:r>
      <w:proofErr w:type="spellStart"/>
      <w:r w:rsidRPr="00274817">
        <w:t>Serpe</w:t>
      </w:r>
      <w:proofErr w:type="spellEnd"/>
      <w:r w:rsidRPr="00274817">
        <w:t>. “Local Community and Beliefs About Stratification: A Multi-Level Analysis.” Presented t</w:t>
      </w:r>
      <w:r w:rsidR="00277192" w:rsidRPr="00274817">
        <w:t>o</w:t>
      </w:r>
      <w:r w:rsidRPr="00274817">
        <w:t xml:space="preserve"> the Pacific Sociological </w:t>
      </w:r>
      <w:proofErr w:type="gramStart"/>
      <w:r w:rsidRPr="00274817">
        <w:t>Association;</w:t>
      </w:r>
      <w:proofErr w:type="gramEnd"/>
      <w:r w:rsidRPr="00274817">
        <w:t xml:space="preserve"> Portland, OR.</w:t>
      </w:r>
    </w:p>
    <w:p w14:paraId="7ECE69D8" w14:textId="77777777" w:rsidR="00C4144F" w:rsidRPr="00274817" w:rsidRDefault="00C4144F">
      <w:pPr>
        <w:ind w:left="1080" w:hanging="1080"/>
      </w:pPr>
    </w:p>
    <w:p w14:paraId="4FBF894A" w14:textId="77777777" w:rsidR="00C4144F" w:rsidRPr="00274817" w:rsidRDefault="00C4144F">
      <w:pPr>
        <w:sectPr w:rsidR="00C4144F" w:rsidRPr="00274817" w:rsidSect="00807016">
          <w:footerReference w:type="default" r:id="rId9"/>
          <w:type w:val="continuous"/>
          <w:pgSz w:w="12240" w:h="15840"/>
          <w:pgMar w:top="1008" w:right="1440" w:bottom="1008" w:left="1440" w:header="1440" w:footer="0" w:gutter="0"/>
          <w:cols w:space="720"/>
          <w:docGrid w:linePitch="360"/>
        </w:sectPr>
      </w:pPr>
    </w:p>
    <w:p w14:paraId="0202C59C" w14:textId="77777777" w:rsidR="00C4144F" w:rsidRPr="00274817" w:rsidRDefault="00C4144F">
      <w:pPr>
        <w:ind w:left="1080" w:hanging="1080"/>
        <w:sectPr w:rsidR="00C4144F" w:rsidRPr="00274817" w:rsidSect="00ED1974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274817">
        <w:t>2007</w:t>
      </w:r>
      <w:r w:rsidRPr="00274817">
        <w:rPr>
          <w:b/>
        </w:rPr>
        <w:tab/>
        <w:t>David M. Merolla.</w:t>
      </w:r>
      <w:r w:rsidRPr="00274817">
        <w:t xml:space="preserve"> “Gender, Status and Interaction in the Medical Interview: A Quasi-Experiment in Social Psychology.” Presented t</w:t>
      </w:r>
      <w:r w:rsidR="00277192" w:rsidRPr="00274817">
        <w:t>o</w:t>
      </w:r>
      <w:r w:rsidRPr="00274817">
        <w:t xml:space="preserve"> the North Coast Sociological Association and Midwest Sociological Society </w:t>
      </w:r>
      <w:r w:rsidR="00277192" w:rsidRPr="00274817">
        <w:t>(</w:t>
      </w:r>
      <w:r w:rsidRPr="00274817">
        <w:t>Joint Meeting</w:t>
      </w:r>
      <w:proofErr w:type="gramStart"/>
      <w:r w:rsidR="00277192" w:rsidRPr="00274817">
        <w:t>)</w:t>
      </w:r>
      <w:r w:rsidRPr="00274817">
        <w:t>;</w:t>
      </w:r>
      <w:proofErr w:type="gramEnd"/>
      <w:r w:rsidRPr="00274817">
        <w:t xml:space="preserve"> Chicago IL. </w:t>
      </w:r>
    </w:p>
    <w:p w14:paraId="3F63B076" w14:textId="77777777" w:rsidR="00C4144F" w:rsidRPr="00274817" w:rsidRDefault="00C4144F">
      <w:pPr>
        <w:ind w:left="1080" w:hanging="1020"/>
        <w:rPr>
          <w:b/>
          <w:u w:val="single"/>
        </w:rPr>
      </w:pPr>
    </w:p>
    <w:p w14:paraId="6E7580F3" w14:textId="77777777" w:rsidR="00C4144F" w:rsidRDefault="00C4144F">
      <w:pPr>
        <w:ind w:left="1080" w:hanging="1080"/>
      </w:pPr>
      <w:r w:rsidRPr="00274817">
        <w:t>2006</w:t>
      </w:r>
      <w:r w:rsidRPr="00274817">
        <w:tab/>
        <w:t xml:space="preserve">Gallagher, Timothy J. Gregory Jr., Stanford W., Bianchi, Alison, and </w:t>
      </w:r>
      <w:r w:rsidRPr="00274817">
        <w:rPr>
          <w:b/>
          <w:bCs/>
        </w:rPr>
        <w:t>Dave Merolla. “</w:t>
      </w:r>
      <w:r w:rsidRPr="00274817">
        <w:rPr>
          <w:bCs/>
        </w:rPr>
        <w:t>A</w:t>
      </w:r>
      <w:r w:rsidRPr="00274817">
        <w:t xml:space="preserve"> Second Empirical Test of Expectations States Theory in Medical Interviews”. Presented t</w:t>
      </w:r>
      <w:r w:rsidR="00277192" w:rsidRPr="00274817">
        <w:t>o</w:t>
      </w:r>
      <w:r w:rsidRPr="00274817">
        <w:t xml:space="preserve"> the North Coast Sociological </w:t>
      </w:r>
      <w:proofErr w:type="gramStart"/>
      <w:r w:rsidRPr="00274817">
        <w:t>Association;</w:t>
      </w:r>
      <w:proofErr w:type="gramEnd"/>
      <w:r w:rsidRPr="00274817">
        <w:t xml:space="preserve"> Pittsburgh PA.</w:t>
      </w:r>
    </w:p>
    <w:p w14:paraId="2CE0D234" w14:textId="77777777" w:rsidR="00D855EF" w:rsidRDefault="00D855EF">
      <w:pPr>
        <w:ind w:left="1080" w:hanging="1080"/>
      </w:pPr>
    </w:p>
    <w:p w14:paraId="47ECEC55" w14:textId="77777777" w:rsidR="00373F72" w:rsidRPr="00274817" w:rsidRDefault="00373F72">
      <w:pPr>
        <w:ind w:left="1080" w:hanging="1080"/>
      </w:pPr>
    </w:p>
    <w:p w14:paraId="673351BE" w14:textId="77777777" w:rsidR="00C4144F" w:rsidRPr="00274817" w:rsidRDefault="006F54CA">
      <w:pPr>
        <w:pStyle w:val="Heading2"/>
        <w:pBdr>
          <w:top w:val="single" w:sz="4" w:space="1" w:color="000000"/>
          <w:bottom w:val="single" w:sz="4" w:space="1" w:color="000000"/>
        </w:pBdr>
        <w:jc w:val="left"/>
        <w:rPr>
          <w:sz w:val="24"/>
        </w:rPr>
      </w:pPr>
      <w:r w:rsidRPr="00274817">
        <w:rPr>
          <w:sz w:val="24"/>
        </w:rPr>
        <w:t>TEACHING EXPERIENCE</w:t>
      </w:r>
    </w:p>
    <w:p w14:paraId="36D3D033" w14:textId="77777777" w:rsidR="00C4144F" w:rsidRPr="00274817" w:rsidRDefault="00C4144F">
      <w:pPr>
        <w:rPr>
          <w:b/>
        </w:rPr>
      </w:pPr>
    </w:p>
    <w:p w14:paraId="76E6F6C3" w14:textId="77777777" w:rsidR="0082316C" w:rsidRPr="00274817" w:rsidRDefault="0082316C" w:rsidP="006F6432">
      <w:pPr>
        <w:ind w:left="576" w:hanging="576"/>
        <w:rPr>
          <w:b/>
        </w:rPr>
      </w:pPr>
      <w:r w:rsidRPr="00274817">
        <w:rPr>
          <w:b/>
        </w:rPr>
        <w:t>Graduate:</w:t>
      </w:r>
    </w:p>
    <w:p w14:paraId="15958690" w14:textId="77777777" w:rsidR="0082316C" w:rsidRPr="00274817" w:rsidRDefault="0082316C" w:rsidP="006B48D5">
      <w:pPr>
        <w:ind w:left="576" w:firstLine="144"/>
        <w:rPr>
          <w:b/>
        </w:rPr>
      </w:pPr>
    </w:p>
    <w:p w14:paraId="2457EF32" w14:textId="77777777" w:rsidR="0082316C" w:rsidRPr="00274817" w:rsidRDefault="0082316C" w:rsidP="0082316C">
      <w:pPr>
        <w:rPr>
          <w:b/>
        </w:rPr>
      </w:pPr>
      <w:r w:rsidRPr="00274817">
        <w:tab/>
        <w:t>Advanced Social Statistics, Department of Sociology Wayne State University</w:t>
      </w:r>
      <w:r w:rsidRPr="00274817">
        <w:rPr>
          <w:b/>
        </w:rPr>
        <w:tab/>
      </w:r>
    </w:p>
    <w:p w14:paraId="5C80236F" w14:textId="77777777" w:rsidR="0082316C" w:rsidRPr="00274817" w:rsidRDefault="0082316C" w:rsidP="0082316C">
      <w:pPr>
        <w:rPr>
          <w:b/>
        </w:rPr>
      </w:pPr>
      <w:r w:rsidRPr="00274817">
        <w:rPr>
          <w:b/>
        </w:rPr>
        <w:lastRenderedPageBreak/>
        <w:t xml:space="preserve"> </w:t>
      </w:r>
    </w:p>
    <w:p w14:paraId="3ADC4419" w14:textId="77777777" w:rsidR="0082316C" w:rsidRDefault="0082316C" w:rsidP="0050673C">
      <w:pPr>
        <w:ind w:left="576"/>
      </w:pPr>
      <w:r w:rsidRPr="00274817">
        <w:t>Advanced Survey of Approaches and Techniques of Social Research, Department of</w:t>
      </w:r>
      <w:r w:rsidR="00274817">
        <w:t xml:space="preserve"> </w:t>
      </w:r>
      <w:r w:rsidR="0050673C">
        <w:t xml:space="preserve">  </w:t>
      </w:r>
      <w:r w:rsidRPr="00274817">
        <w:t xml:space="preserve">Sociology, Wayne State University </w:t>
      </w:r>
    </w:p>
    <w:p w14:paraId="2F2D46B4" w14:textId="77777777" w:rsidR="006F54CA" w:rsidRDefault="006F54CA" w:rsidP="006B48D5">
      <w:pPr>
        <w:ind w:left="576" w:firstLine="144"/>
      </w:pPr>
    </w:p>
    <w:p w14:paraId="76FE3623" w14:textId="77777777" w:rsidR="009363EF" w:rsidRDefault="009363EF" w:rsidP="006B48D5">
      <w:pPr>
        <w:ind w:left="576" w:firstLine="144"/>
      </w:pPr>
      <w:r>
        <w:t>Social Statistics, Department of Sociology, Wayne State Uni</w:t>
      </w:r>
      <w:r w:rsidR="002D5340">
        <w:t xml:space="preserve">versity </w:t>
      </w:r>
    </w:p>
    <w:p w14:paraId="116FD940" w14:textId="77777777" w:rsidR="009363EF" w:rsidRPr="00274817" w:rsidRDefault="009363EF" w:rsidP="006B48D5">
      <w:pPr>
        <w:ind w:left="576" w:firstLine="144"/>
      </w:pPr>
    </w:p>
    <w:p w14:paraId="0AEE1B89" w14:textId="77777777" w:rsidR="00551B94" w:rsidRDefault="0082316C" w:rsidP="006F54CA">
      <w:pPr>
        <w:ind w:left="720"/>
        <w:rPr>
          <w:b/>
        </w:rPr>
      </w:pPr>
      <w:r w:rsidRPr="00274817">
        <w:t xml:space="preserve">Advanced Research and Statistical Methods Department of Public Administration and Urban Studies, University of Akron </w:t>
      </w:r>
    </w:p>
    <w:p w14:paraId="6BA2FB7B" w14:textId="77777777" w:rsidR="006F54CA" w:rsidRDefault="006F54CA" w:rsidP="006F6432">
      <w:pPr>
        <w:ind w:left="720" w:hanging="720"/>
        <w:rPr>
          <w:b/>
        </w:rPr>
      </w:pPr>
    </w:p>
    <w:p w14:paraId="66969E09" w14:textId="77777777" w:rsidR="00BD7A3E" w:rsidRPr="00274817" w:rsidRDefault="00BD7A3E" w:rsidP="006F6432">
      <w:pPr>
        <w:ind w:left="720" w:hanging="720"/>
        <w:rPr>
          <w:b/>
        </w:rPr>
      </w:pPr>
      <w:r w:rsidRPr="00274817">
        <w:rPr>
          <w:b/>
        </w:rPr>
        <w:t>Undergraduate:</w:t>
      </w:r>
    </w:p>
    <w:p w14:paraId="3B399EF4" w14:textId="77777777" w:rsidR="00BD7A3E" w:rsidRPr="00274817" w:rsidRDefault="00BD7A3E" w:rsidP="006B48D5">
      <w:pPr>
        <w:ind w:left="576" w:firstLine="144"/>
        <w:rPr>
          <w:b/>
        </w:rPr>
      </w:pPr>
    </w:p>
    <w:p w14:paraId="2C93CEC2" w14:textId="77777777" w:rsidR="006B48D5" w:rsidRDefault="006B48D5" w:rsidP="006F54CA">
      <w:pPr>
        <w:ind w:left="576" w:firstLine="144"/>
      </w:pPr>
      <w:r w:rsidRPr="00274817">
        <w:t>Methods of Social Research, Department of Sociology, Wayne State University</w:t>
      </w:r>
      <w:r w:rsidR="00BD7A3E" w:rsidRPr="00274817">
        <w:t xml:space="preserve"> </w:t>
      </w:r>
    </w:p>
    <w:p w14:paraId="3D6FB355" w14:textId="77777777" w:rsidR="006F54CA" w:rsidRPr="00274817" w:rsidRDefault="006F54CA" w:rsidP="006F54CA">
      <w:pPr>
        <w:ind w:left="576" w:firstLine="144"/>
        <w:rPr>
          <w:b/>
        </w:rPr>
      </w:pPr>
    </w:p>
    <w:p w14:paraId="013F88F8" w14:textId="77777777" w:rsidR="006B48D5" w:rsidRDefault="006B48D5" w:rsidP="006F54CA">
      <w:pPr>
        <w:ind w:left="720"/>
      </w:pPr>
      <w:r w:rsidRPr="00274817">
        <w:t xml:space="preserve">Computing Applications for Social Sciences, Department of Sociology, Wayne State University </w:t>
      </w:r>
    </w:p>
    <w:p w14:paraId="7D763156" w14:textId="77777777" w:rsidR="00D477D5" w:rsidRDefault="00D477D5" w:rsidP="006F54CA">
      <w:pPr>
        <w:ind w:left="720"/>
      </w:pPr>
    </w:p>
    <w:p w14:paraId="3A4FA6A1" w14:textId="77777777" w:rsidR="00D477D5" w:rsidRPr="00274817" w:rsidRDefault="00D477D5" w:rsidP="006F54CA">
      <w:pPr>
        <w:ind w:left="720"/>
        <w:rPr>
          <w:b/>
        </w:rPr>
      </w:pPr>
      <w:r>
        <w:t>Sociology Capstone, Department of Sociology, Wayne State University</w:t>
      </w:r>
    </w:p>
    <w:p w14:paraId="1CB85392" w14:textId="77777777" w:rsidR="006F54CA" w:rsidRDefault="006F54CA" w:rsidP="00C43A48">
      <w:pPr>
        <w:ind w:left="720"/>
      </w:pPr>
    </w:p>
    <w:p w14:paraId="666ABCC9" w14:textId="77777777" w:rsidR="00C4144F" w:rsidRPr="00274817" w:rsidRDefault="00C4144F" w:rsidP="006F54CA">
      <w:pPr>
        <w:ind w:left="720"/>
      </w:pPr>
      <w:r w:rsidRPr="00274817">
        <w:t>Sociological Analysis, Department of Sociology, Kent State University</w:t>
      </w:r>
      <w:r w:rsidR="00BD7A3E" w:rsidRPr="00274817">
        <w:t xml:space="preserve"> </w:t>
      </w:r>
      <w:r w:rsidR="006F54CA">
        <w:br/>
      </w:r>
    </w:p>
    <w:p w14:paraId="27D9666E" w14:textId="77777777" w:rsidR="006F54CA" w:rsidRDefault="00C4144F">
      <w:r w:rsidRPr="00274817">
        <w:tab/>
        <w:t>Inequality in Society, Department of Sociology, Kent State University</w:t>
      </w:r>
      <w:r w:rsidR="00BD7A3E" w:rsidRPr="00274817">
        <w:t xml:space="preserve"> </w:t>
      </w:r>
    </w:p>
    <w:p w14:paraId="5A3B43A8" w14:textId="77777777" w:rsidR="00C4144F" w:rsidRPr="00274817" w:rsidRDefault="00C4144F">
      <w:r w:rsidRPr="00274817">
        <w:t xml:space="preserve"> </w:t>
      </w:r>
    </w:p>
    <w:p w14:paraId="2E9F58A0" w14:textId="77777777" w:rsidR="006B48D5" w:rsidRDefault="00C4144F">
      <w:r w:rsidRPr="00274817">
        <w:tab/>
        <w:t xml:space="preserve">Social Problems, Department of Sociology Kent State University </w:t>
      </w:r>
    </w:p>
    <w:p w14:paraId="3217CEBD" w14:textId="77777777" w:rsidR="00373F72" w:rsidRPr="00274817" w:rsidRDefault="00373F72"/>
    <w:p w14:paraId="5662EF9E" w14:textId="77777777" w:rsidR="00C4144F" w:rsidRPr="00274817" w:rsidRDefault="006F54CA">
      <w:pPr>
        <w:pStyle w:val="Heading2"/>
        <w:pBdr>
          <w:top w:val="single" w:sz="4" w:space="1" w:color="000000"/>
          <w:bottom w:val="single" w:sz="4" w:space="1" w:color="000000"/>
        </w:pBdr>
        <w:jc w:val="left"/>
        <w:rPr>
          <w:sz w:val="24"/>
        </w:rPr>
      </w:pPr>
      <w:r w:rsidRPr="00274817">
        <w:rPr>
          <w:sz w:val="24"/>
        </w:rPr>
        <w:t>AWARDS</w:t>
      </w:r>
    </w:p>
    <w:p w14:paraId="2C8F5AC3" w14:textId="77777777" w:rsidR="00C4144F" w:rsidRPr="00274817" w:rsidRDefault="00C4144F">
      <w:pPr>
        <w:rPr>
          <w:b/>
          <w:u w:val="single"/>
        </w:rPr>
      </w:pPr>
    </w:p>
    <w:p w14:paraId="1299C6EE" w14:textId="77777777" w:rsidR="00CA54D0" w:rsidRDefault="00CA54D0">
      <w:r>
        <w:t xml:space="preserve">2018 </w:t>
      </w:r>
      <w:r>
        <w:tab/>
        <w:t>Wayne State Outstanding Graduate Mentor Award</w:t>
      </w:r>
    </w:p>
    <w:p w14:paraId="30715501" w14:textId="77777777" w:rsidR="00CA54D0" w:rsidRDefault="00CA54D0"/>
    <w:p w14:paraId="06D6D837" w14:textId="77777777" w:rsidR="002D5340" w:rsidRDefault="002D5340">
      <w:r>
        <w:t xml:space="preserve">2013 </w:t>
      </w:r>
      <w:r>
        <w:tab/>
        <w:t>President’s Award for Excellence in Teaching, Wayne State University</w:t>
      </w:r>
    </w:p>
    <w:p w14:paraId="7B316914" w14:textId="77777777" w:rsidR="002D5340" w:rsidRDefault="002D5340"/>
    <w:p w14:paraId="31991FD3" w14:textId="77777777" w:rsidR="00BD7A3E" w:rsidRPr="00274817" w:rsidRDefault="00BD7A3E">
      <w:r w:rsidRPr="00274817">
        <w:t>2012    American Educational Research Association Faculty Institute, Funded Participant</w:t>
      </w:r>
    </w:p>
    <w:p w14:paraId="5A66A95C" w14:textId="77777777" w:rsidR="00BD7A3E" w:rsidRPr="00274817" w:rsidRDefault="00BD7A3E"/>
    <w:p w14:paraId="2F7C01BE" w14:textId="77777777" w:rsidR="00954F82" w:rsidRPr="00274817" w:rsidRDefault="00954F82">
      <w:r w:rsidRPr="00274817">
        <w:t>2011</w:t>
      </w:r>
      <w:r w:rsidRPr="00274817">
        <w:tab/>
        <w:t>Humanities Center Resident Scholar, Wayne State University</w:t>
      </w:r>
    </w:p>
    <w:p w14:paraId="435BAF43" w14:textId="77777777" w:rsidR="00C4144F" w:rsidRPr="00274817" w:rsidRDefault="00C4144F">
      <w:pPr>
        <w:rPr>
          <w:b/>
          <w:u w:val="single"/>
        </w:rPr>
      </w:pPr>
    </w:p>
    <w:p w14:paraId="2F5F83FE" w14:textId="77777777" w:rsidR="00C4144F" w:rsidRPr="00274817" w:rsidRDefault="00C4144F">
      <w:r w:rsidRPr="00274817">
        <w:t>20</w:t>
      </w:r>
      <w:r w:rsidR="00BD7A3E" w:rsidRPr="00274817">
        <w:t>10</w:t>
      </w:r>
      <w:r w:rsidRPr="00274817">
        <w:tab/>
        <w:t xml:space="preserve">Kent State University </w:t>
      </w:r>
      <w:proofErr w:type="spellStart"/>
      <w:proofErr w:type="gramStart"/>
      <w:r w:rsidRPr="00274817">
        <w:t>Ph.D</w:t>
      </w:r>
      <w:proofErr w:type="spellEnd"/>
      <w:proofErr w:type="gramEnd"/>
      <w:r w:rsidRPr="00274817">
        <w:t xml:space="preserve"> Fellowship</w:t>
      </w:r>
    </w:p>
    <w:p w14:paraId="7E577B44" w14:textId="77777777" w:rsidR="00C4144F" w:rsidRPr="00274817" w:rsidRDefault="00C4144F">
      <w:r w:rsidRPr="00274817">
        <w:t xml:space="preserve"> </w:t>
      </w:r>
    </w:p>
    <w:p w14:paraId="7D20D14A" w14:textId="77777777" w:rsidR="00BD7A3E" w:rsidRPr="00274817" w:rsidRDefault="00BD7A3E" w:rsidP="00BD7A3E">
      <w:r w:rsidRPr="00274817">
        <w:t>2009    Kent State University Teaching Council Graduate Applause Award</w:t>
      </w:r>
    </w:p>
    <w:p w14:paraId="6F0A122B" w14:textId="77777777" w:rsidR="00BD7A3E" w:rsidRPr="00274817" w:rsidRDefault="00BD7A3E">
      <w:pPr>
        <w:pStyle w:val="Heading2"/>
        <w:jc w:val="left"/>
        <w:rPr>
          <w:b w:val="0"/>
          <w:sz w:val="24"/>
        </w:rPr>
      </w:pPr>
    </w:p>
    <w:p w14:paraId="7067F96C" w14:textId="77777777" w:rsidR="00C4144F" w:rsidRPr="00274817" w:rsidRDefault="00C4144F">
      <w:pPr>
        <w:pStyle w:val="Heading2"/>
        <w:jc w:val="left"/>
        <w:rPr>
          <w:b w:val="0"/>
          <w:sz w:val="24"/>
        </w:rPr>
      </w:pPr>
      <w:r w:rsidRPr="00274817">
        <w:rPr>
          <w:b w:val="0"/>
          <w:sz w:val="24"/>
        </w:rPr>
        <w:t xml:space="preserve">2008 </w:t>
      </w:r>
      <w:r w:rsidRPr="00274817">
        <w:rPr>
          <w:b w:val="0"/>
          <w:sz w:val="24"/>
        </w:rPr>
        <w:tab/>
      </w:r>
      <w:r w:rsidR="00BD7A3E" w:rsidRPr="00274817">
        <w:rPr>
          <w:b w:val="0"/>
          <w:sz w:val="24"/>
        </w:rPr>
        <w:tab/>
      </w:r>
      <w:r w:rsidRPr="00274817">
        <w:rPr>
          <w:b w:val="0"/>
          <w:sz w:val="24"/>
        </w:rPr>
        <w:t xml:space="preserve">Outstanding </w:t>
      </w:r>
      <w:proofErr w:type="spellStart"/>
      <w:proofErr w:type="gramStart"/>
      <w:r w:rsidRPr="00274817">
        <w:rPr>
          <w:b w:val="0"/>
          <w:sz w:val="24"/>
        </w:rPr>
        <w:t>Ph.D</w:t>
      </w:r>
      <w:proofErr w:type="spellEnd"/>
      <w:proofErr w:type="gramEnd"/>
      <w:r w:rsidRPr="00274817">
        <w:rPr>
          <w:b w:val="0"/>
          <w:sz w:val="24"/>
        </w:rPr>
        <w:t xml:space="preserve"> Student, Department of Sociology, Kent State University</w:t>
      </w:r>
    </w:p>
    <w:p w14:paraId="5FD8A389" w14:textId="77777777" w:rsidR="00C4144F" w:rsidRPr="00274817" w:rsidRDefault="00C4144F">
      <w:pPr>
        <w:ind w:left="720" w:hanging="720"/>
      </w:pPr>
    </w:p>
    <w:p w14:paraId="1506AFFD" w14:textId="77777777" w:rsidR="00C4144F" w:rsidRPr="00274817" w:rsidRDefault="00C4144F">
      <w:pPr>
        <w:ind w:left="720" w:hanging="720"/>
      </w:pPr>
      <w:r w:rsidRPr="00274817">
        <w:t xml:space="preserve">2005 </w:t>
      </w:r>
      <w:r w:rsidRPr="00274817">
        <w:tab/>
        <w:t xml:space="preserve">Outstanding Master’s Student, Department of Sociology, Kent State               </w:t>
      </w:r>
    </w:p>
    <w:p w14:paraId="3C9A41FF" w14:textId="77777777" w:rsidR="00C4144F" w:rsidRPr="00274817" w:rsidRDefault="00BD7A3E">
      <w:pPr>
        <w:ind w:left="720" w:hanging="720"/>
      </w:pPr>
      <w:r w:rsidRPr="00274817">
        <w:tab/>
      </w:r>
      <w:r w:rsidR="00C4144F" w:rsidRPr="00274817">
        <w:t>University</w:t>
      </w:r>
    </w:p>
    <w:p w14:paraId="04E29940" w14:textId="77777777" w:rsidR="00C4144F" w:rsidRDefault="00C4144F"/>
    <w:p w14:paraId="041DD5EA" w14:textId="77777777" w:rsidR="00551B94" w:rsidRDefault="00551B94"/>
    <w:p w14:paraId="07A42530" w14:textId="77777777" w:rsidR="00C4144F" w:rsidRPr="00274817" w:rsidRDefault="006F54CA">
      <w:pPr>
        <w:pStyle w:val="Heading2"/>
        <w:pBdr>
          <w:top w:val="single" w:sz="4" w:space="1" w:color="000000"/>
          <w:bottom w:val="single" w:sz="4" w:space="1" w:color="000000"/>
        </w:pBdr>
        <w:jc w:val="left"/>
        <w:rPr>
          <w:sz w:val="24"/>
        </w:rPr>
      </w:pPr>
      <w:r w:rsidRPr="00274817">
        <w:rPr>
          <w:sz w:val="24"/>
        </w:rPr>
        <w:t xml:space="preserve">SERVICE </w:t>
      </w:r>
    </w:p>
    <w:p w14:paraId="3F33583D" w14:textId="77777777" w:rsidR="00C4144F" w:rsidRPr="00274817" w:rsidRDefault="00C4144F"/>
    <w:p w14:paraId="2FCCDFAC" w14:textId="77777777" w:rsidR="00BD7A3E" w:rsidRDefault="00BD7A3E" w:rsidP="00BD7A3E">
      <w:pPr>
        <w:ind w:left="720" w:hanging="720"/>
        <w:rPr>
          <w:b/>
        </w:rPr>
      </w:pPr>
      <w:r w:rsidRPr="00274817">
        <w:rPr>
          <w:b/>
        </w:rPr>
        <w:lastRenderedPageBreak/>
        <w:t>Departmental Service</w:t>
      </w:r>
    </w:p>
    <w:p w14:paraId="61AD9636" w14:textId="77777777" w:rsidR="00584DCE" w:rsidRDefault="00584DCE" w:rsidP="00BD7A3E">
      <w:pPr>
        <w:ind w:left="720" w:hanging="720"/>
        <w:rPr>
          <w:b/>
        </w:rPr>
      </w:pPr>
    </w:p>
    <w:p w14:paraId="5B686F74" w14:textId="77777777" w:rsidR="006F54CA" w:rsidRDefault="00584DCE" w:rsidP="00BD7A3E">
      <w:pPr>
        <w:ind w:left="720" w:hanging="720"/>
      </w:pPr>
      <w:r>
        <w:t xml:space="preserve">         Alpha Kappa Delta Chapter Representative (2012-present)</w:t>
      </w:r>
      <w:r>
        <w:tab/>
      </w:r>
    </w:p>
    <w:p w14:paraId="5088AD2D" w14:textId="77777777" w:rsidR="00BD7A3E" w:rsidRDefault="00BD7A3E" w:rsidP="003D1D21">
      <w:pPr>
        <w:ind w:left="720" w:hanging="180"/>
      </w:pPr>
      <w:r w:rsidRPr="00274817">
        <w:t xml:space="preserve">Frank Hartung Award </w:t>
      </w:r>
      <w:proofErr w:type="gramStart"/>
      <w:r w:rsidRPr="00274817">
        <w:t>Committee</w:t>
      </w:r>
      <w:r w:rsidR="00584DCE">
        <w:t xml:space="preserve">  (</w:t>
      </w:r>
      <w:proofErr w:type="gramEnd"/>
      <w:r w:rsidR="00584DCE">
        <w:t>2010, 2011, 2013, 2014)</w:t>
      </w:r>
    </w:p>
    <w:p w14:paraId="266870BD" w14:textId="77777777" w:rsidR="00BD7A3E" w:rsidRPr="00274817" w:rsidRDefault="00BD7A3E" w:rsidP="003D1D21">
      <w:pPr>
        <w:ind w:left="720" w:hanging="180"/>
      </w:pPr>
      <w:r w:rsidRPr="00274817">
        <w:t xml:space="preserve">Shirley Falconer </w:t>
      </w:r>
      <w:proofErr w:type="spellStart"/>
      <w:r w:rsidRPr="00274817">
        <w:t>Slayman</w:t>
      </w:r>
      <w:proofErr w:type="spellEnd"/>
      <w:r w:rsidR="0069684B">
        <w:t xml:space="preserve"> </w:t>
      </w:r>
      <w:r w:rsidRPr="00274817">
        <w:t>Award Committee</w:t>
      </w:r>
      <w:r w:rsidR="00584DCE">
        <w:t xml:space="preserve"> (2012, 2015)</w:t>
      </w:r>
    </w:p>
    <w:p w14:paraId="0FB9D0E3" w14:textId="77777777" w:rsidR="006F54CA" w:rsidRDefault="006F54CA" w:rsidP="003D1D21">
      <w:pPr>
        <w:ind w:left="720" w:hanging="180"/>
      </w:pPr>
      <w:r w:rsidRPr="00274817">
        <w:t>Coordinator</w:t>
      </w:r>
      <w:r>
        <w:t xml:space="preserve"> for S</w:t>
      </w:r>
      <w:r w:rsidR="00BD7A3E" w:rsidRPr="00274817">
        <w:t>tudent Research and Award Day</w:t>
      </w:r>
      <w:r w:rsidR="00584DCE">
        <w:t xml:space="preserve"> (2012, 2013, 2014, 2015</w:t>
      </w:r>
      <w:r w:rsidR="007D462E">
        <w:t>, 2016</w:t>
      </w:r>
      <w:r w:rsidR="00584DCE">
        <w:t>)</w:t>
      </w:r>
    </w:p>
    <w:p w14:paraId="668F6037" w14:textId="77777777" w:rsidR="00086B09" w:rsidRDefault="00086B09" w:rsidP="003D1D21">
      <w:pPr>
        <w:ind w:left="720" w:hanging="180"/>
      </w:pPr>
      <w:r>
        <w:t xml:space="preserve">Assessment Committee </w:t>
      </w:r>
      <w:r w:rsidR="00584DCE">
        <w:t>(2012</w:t>
      </w:r>
      <w:r w:rsidR="007D462E">
        <w:t>, 2016</w:t>
      </w:r>
      <w:r w:rsidR="00584DCE">
        <w:t>)</w:t>
      </w:r>
    </w:p>
    <w:p w14:paraId="256B1053" w14:textId="77777777" w:rsidR="00C4144F" w:rsidRPr="00274817" w:rsidRDefault="00AE60C3" w:rsidP="003D1D21">
      <w:pPr>
        <w:ind w:left="720" w:hanging="180"/>
      </w:pPr>
      <w:r w:rsidRPr="00274817">
        <w:t>Graduate Committee</w:t>
      </w:r>
      <w:proofErr w:type="gramStart"/>
      <w:r w:rsidRPr="00274817">
        <w:t xml:space="preserve"> </w:t>
      </w:r>
      <w:r w:rsidR="00584DCE">
        <w:t xml:space="preserve">  (</w:t>
      </w:r>
      <w:proofErr w:type="gramEnd"/>
      <w:r w:rsidR="00584DCE">
        <w:t>2011-2013, 2015</w:t>
      </w:r>
      <w:r w:rsidR="007D462E">
        <w:t>, 2016</w:t>
      </w:r>
      <w:r w:rsidR="00584DCE">
        <w:t>)</w:t>
      </w:r>
    </w:p>
    <w:p w14:paraId="175DFAAD" w14:textId="77777777" w:rsidR="00C4144F" w:rsidRPr="00274817" w:rsidRDefault="00AE60C3" w:rsidP="003D1D21">
      <w:pPr>
        <w:ind w:left="720" w:hanging="180"/>
      </w:pPr>
      <w:r w:rsidRPr="00274817">
        <w:t xml:space="preserve">Undergraduate </w:t>
      </w:r>
      <w:proofErr w:type="gramStart"/>
      <w:r w:rsidRPr="00274817">
        <w:t xml:space="preserve">Committee </w:t>
      </w:r>
      <w:r w:rsidR="00584DCE">
        <w:t xml:space="preserve"> (</w:t>
      </w:r>
      <w:proofErr w:type="gramEnd"/>
      <w:r w:rsidR="00584DCE">
        <w:t>2012, 2014)</w:t>
      </w:r>
      <w:r w:rsidRPr="00274817">
        <w:tab/>
      </w:r>
      <w:r w:rsidR="00C4144F" w:rsidRPr="00274817">
        <w:tab/>
      </w:r>
      <w:r w:rsidR="00C4144F" w:rsidRPr="00274817">
        <w:tab/>
      </w:r>
      <w:r w:rsidR="00C4144F" w:rsidRPr="00274817">
        <w:tab/>
      </w:r>
      <w:r w:rsidR="00C4144F" w:rsidRPr="00274817">
        <w:tab/>
      </w:r>
      <w:r w:rsidR="00C4144F" w:rsidRPr="00274817">
        <w:tab/>
      </w:r>
    </w:p>
    <w:p w14:paraId="0B666D02" w14:textId="77777777" w:rsidR="00C4144F" w:rsidRDefault="00AE60C3" w:rsidP="003D1D21">
      <w:pPr>
        <w:ind w:left="720" w:hanging="180"/>
      </w:pPr>
      <w:r w:rsidRPr="00274817">
        <w:t>Coordinating Committee</w:t>
      </w:r>
      <w:r w:rsidR="00584DCE">
        <w:t xml:space="preserve"> (2011-2015)</w:t>
      </w:r>
    </w:p>
    <w:p w14:paraId="73709501" w14:textId="77777777" w:rsidR="006F54CA" w:rsidRPr="00274817" w:rsidRDefault="006F54CA" w:rsidP="003D1D21">
      <w:pPr>
        <w:ind w:left="720" w:hanging="180"/>
      </w:pPr>
      <w:r>
        <w:t xml:space="preserve">Search </w:t>
      </w:r>
      <w:proofErr w:type="gramStart"/>
      <w:r>
        <w:t>Committee</w:t>
      </w:r>
      <w:r w:rsidR="00584DCE">
        <w:t xml:space="preserve">  (</w:t>
      </w:r>
      <w:proofErr w:type="gramEnd"/>
      <w:r w:rsidR="00584DCE">
        <w:t>2011, 2014)</w:t>
      </w:r>
    </w:p>
    <w:p w14:paraId="411138CE" w14:textId="77777777" w:rsidR="00C4144F" w:rsidRDefault="003D1D21" w:rsidP="003D1D21">
      <w:pPr>
        <w:ind w:hanging="180"/>
      </w:pPr>
      <w:r>
        <w:tab/>
        <w:t xml:space="preserve">         </w:t>
      </w:r>
      <w:r w:rsidR="00BD7A3E" w:rsidRPr="00274817">
        <w:t xml:space="preserve">External Chair Search Committee </w:t>
      </w:r>
      <w:r w:rsidR="00584DCE">
        <w:t>(2013)</w:t>
      </w:r>
      <w:r w:rsidR="009363EF">
        <w:tab/>
      </w:r>
    </w:p>
    <w:p w14:paraId="4CBD10F9" w14:textId="77777777" w:rsidR="007D462E" w:rsidRPr="00274817" w:rsidRDefault="007D462E" w:rsidP="003D1D21">
      <w:pPr>
        <w:ind w:hanging="180"/>
      </w:pPr>
      <w:r>
        <w:tab/>
        <w:t xml:space="preserve">         Undergraduate Director (2016-Present)</w:t>
      </w:r>
    </w:p>
    <w:p w14:paraId="0C410E01" w14:textId="77777777" w:rsidR="00C4144F" w:rsidRPr="00274817" w:rsidRDefault="00C4144F" w:rsidP="003D1D21">
      <w:pPr>
        <w:ind w:hanging="180"/>
        <w:sectPr w:rsidR="00C4144F" w:rsidRPr="00274817" w:rsidSect="00D25B93">
          <w:type w:val="continuous"/>
          <w:pgSz w:w="12240" w:h="15840"/>
          <w:pgMar w:top="1440" w:right="1440" w:bottom="1440" w:left="1440" w:header="720" w:footer="435" w:gutter="0"/>
          <w:cols w:space="720"/>
          <w:docGrid w:linePitch="360"/>
        </w:sectPr>
      </w:pPr>
    </w:p>
    <w:p w14:paraId="36C30545" w14:textId="77777777" w:rsidR="00CC108C" w:rsidRPr="0012596D" w:rsidRDefault="0012596D" w:rsidP="0012596D">
      <w:pPr>
        <w:ind w:firstLine="540"/>
      </w:pPr>
      <w:r w:rsidRPr="0012596D">
        <w:t>Director of Graduate Studies (2020- Present)</w:t>
      </w:r>
    </w:p>
    <w:p w14:paraId="72ADF7CA" w14:textId="77777777" w:rsidR="0012596D" w:rsidRDefault="0012596D" w:rsidP="003D1D21">
      <w:pPr>
        <w:ind w:hanging="180"/>
        <w:rPr>
          <w:b/>
        </w:rPr>
      </w:pPr>
    </w:p>
    <w:p w14:paraId="1707E46A" w14:textId="77777777" w:rsidR="0012596D" w:rsidRDefault="0012596D" w:rsidP="003D1D21">
      <w:pPr>
        <w:ind w:hanging="180"/>
        <w:rPr>
          <w:b/>
        </w:rPr>
      </w:pPr>
    </w:p>
    <w:p w14:paraId="24D27CDE" w14:textId="77777777" w:rsidR="0012596D" w:rsidRDefault="0012596D" w:rsidP="003D1D21">
      <w:pPr>
        <w:ind w:hanging="180"/>
        <w:rPr>
          <w:b/>
        </w:rPr>
      </w:pPr>
    </w:p>
    <w:p w14:paraId="3A0D19A1" w14:textId="77777777" w:rsidR="00373F72" w:rsidRDefault="006F54CA" w:rsidP="00CC108C">
      <w:pPr>
        <w:rPr>
          <w:b/>
        </w:rPr>
      </w:pPr>
      <w:r>
        <w:rPr>
          <w:b/>
        </w:rPr>
        <w:t>University Service</w:t>
      </w:r>
    </w:p>
    <w:p w14:paraId="239D0C2F" w14:textId="77777777" w:rsidR="006F54CA" w:rsidRDefault="006F54CA" w:rsidP="00CC108C"/>
    <w:p w14:paraId="5AE9209E" w14:textId="77777777" w:rsidR="006F54CA" w:rsidRDefault="00CB7B1C" w:rsidP="00CC108C">
      <w:r>
        <w:t>2013-2015</w:t>
      </w:r>
      <w:r w:rsidR="005C6FEA">
        <w:t xml:space="preserve"> </w:t>
      </w:r>
      <w:r>
        <w:t xml:space="preserve"> </w:t>
      </w:r>
      <w:r w:rsidR="009E51A1">
        <w:t xml:space="preserve"> </w:t>
      </w:r>
      <w:r w:rsidR="00EB36A2">
        <w:t xml:space="preserve"> </w:t>
      </w:r>
      <w:r w:rsidRPr="006F54CA">
        <w:t>Board</w:t>
      </w:r>
      <w:r>
        <w:t xml:space="preserve"> Member, </w:t>
      </w:r>
      <w:r w:rsidR="005C6FEA">
        <w:t xml:space="preserve">Wayne State University </w:t>
      </w:r>
      <w:r w:rsidR="006F54CA" w:rsidRPr="006F54CA">
        <w:t xml:space="preserve">Humanities Center </w:t>
      </w:r>
    </w:p>
    <w:p w14:paraId="3C953A6B" w14:textId="77777777" w:rsidR="00CB7B1C" w:rsidRDefault="00CB7B1C" w:rsidP="00CC108C"/>
    <w:p w14:paraId="43EEFFBA" w14:textId="77777777" w:rsidR="00CB7B1C" w:rsidRPr="006F54CA" w:rsidRDefault="00CB7B1C" w:rsidP="00CC108C">
      <w:r>
        <w:t xml:space="preserve">2014          </w:t>
      </w:r>
      <w:r w:rsidR="009E51A1">
        <w:t xml:space="preserve">   </w:t>
      </w:r>
      <w:r w:rsidR="00EB36A2">
        <w:t xml:space="preserve"> </w:t>
      </w:r>
      <w:r>
        <w:t>Co-Organizer, Wayne State Humanities Center Fall Symposium</w:t>
      </w:r>
    </w:p>
    <w:p w14:paraId="42D548C7" w14:textId="77777777" w:rsidR="006F54CA" w:rsidRDefault="006F54CA" w:rsidP="00CC108C">
      <w:pPr>
        <w:rPr>
          <w:b/>
        </w:rPr>
      </w:pPr>
    </w:p>
    <w:p w14:paraId="0B55DBB4" w14:textId="4187839C" w:rsidR="00584DCE" w:rsidRDefault="00584DCE" w:rsidP="00584DCE">
      <w:r w:rsidRPr="00584DCE">
        <w:t>2015</w:t>
      </w:r>
      <w:r>
        <w:t xml:space="preserve">           </w:t>
      </w:r>
      <w:r w:rsidR="009E51A1">
        <w:t xml:space="preserve">  </w:t>
      </w:r>
      <w:r w:rsidR="00FF1E16">
        <w:t xml:space="preserve"> </w:t>
      </w:r>
      <w:r>
        <w:t>College of Liberal Arts and Science, Strategic Planning Committee</w:t>
      </w:r>
    </w:p>
    <w:p w14:paraId="77DA40F5" w14:textId="77777777" w:rsidR="00584DCE" w:rsidRDefault="00584DCE" w:rsidP="00584DCE"/>
    <w:p w14:paraId="0AFAFC88" w14:textId="1ED08B95" w:rsidR="00584DCE" w:rsidRDefault="00584DCE" w:rsidP="00584DCE">
      <w:r>
        <w:t>2015</w:t>
      </w:r>
      <w:r w:rsidR="00D477D5">
        <w:t>-2017</w:t>
      </w:r>
      <w:r>
        <w:t xml:space="preserve"> </w:t>
      </w:r>
      <w:r w:rsidR="00D477D5">
        <w:t xml:space="preserve"> </w:t>
      </w:r>
      <w:r>
        <w:t xml:space="preserve"> </w:t>
      </w:r>
      <w:r w:rsidR="00EB36A2">
        <w:t xml:space="preserve"> </w:t>
      </w:r>
      <w:r w:rsidR="00FF1E16">
        <w:t xml:space="preserve"> </w:t>
      </w:r>
      <w:r>
        <w:t xml:space="preserve">College of Liberal Arts and Sciences, Faculty Council    </w:t>
      </w:r>
      <w:r>
        <w:tab/>
      </w:r>
      <w:r>
        <w:tab/>
      </w:r>
    </w:p>
    <w:p w14:paraId="59B694E4" w14:textId="77777777" w:rsidR="007D462E" w:rsidRDefault="007D462E" w:rsidP="00584DCE"/>
    <w:p w14:paraId="4C7AE477" w14:textId="0324334C" w:rsidR="007D462E" w:rsidRDefault="000052BA" w:rsidP="00584DCE">
      <w:r>
        <w:t>2016-2019</w:t>
      </w:r>
      <w:r w:rsidR="007D462E">
        <w:t xml:space="preserve">   </w:t>
      </w:r>
      <w:r w:rsidR="00EB36A2">
        <w:t xml:space="preserve"> </w:t>
      </w:r>
      <w:r w:rsidR="00FF1E16">
        <w:t xml:space="preserve"> </w:t>
      </w:r>
      <w:r w:rsidR="007D462E">
        <w:t xml:space="preserve">College of Liberal Arts and Sciences, Curriculum Committee </w:t>
      </w:r>
    </w:p>
    <w:p w14:paraId="219B89D1" w14:textId="77777777" w:rsidR="000052BA" w:rsidRDefault="000052BA" w:rsidP="00584DCE"/>
    <w:p w14:paraId="6702CF92" w14:textId="0CE9DF32" w:rsidR="007D462E" w:rsidRDefault="007D462E" w:rsidP="00584DCE">
      <w:r>
        <w:t xml:space="preserve">2016-2017   </w:t>
      </w:r>
      <w:r w:rsidR="00EB36A2">
        <w:t xml:space="preserve"> </w:t>
      </w:r>
      <w:r w:rsidR="00FF1E16">
        <w:t xml:space="preserve"> </w:t>
      </w:r>
      <w:r>
        <w:t>General Education Reform Committee</w:t>
      </w:r>
    </w:p>
    <w:p w14:paraId="71E1FA2A" w14:textId="77777777" w:rsidR="00D477D5" w:rsidRDefault="00D477D5" w:rsidP="00584DCE"/>
    <w:p w14:paraId="05470D34" w14:textId="77777777" w:rsidR="00D477D5" w:rsidRDefault="00D477D5" w:rsidP="00584DCE">
      <w:r>
        <w:t xml:space="preserve">2016-2017    </w:t>
      </w:r>
      <w:r w:rsidR="00EB36A2">
        <w:t xml:space="preserve"> </w:t>
      </w:r>
      <w:r>
        <w:t>Academic Senate Faculty Mentoring Sub-committee</w:t>
      </w:r>
    </w:p>
    <w:p w14:paraId="11D245C1" w14:textId="77777777" w:rsidR="00D25B93" w:rsidRDefault="00D25B93" w:rsidP="00584DCE"/>
    <w:p w14:paraId="4ACAC9FD" w14:textId="77777777" w:rsidR="00D25B93" w:rsidRPr="00584DCE" w:rsidRDefault="00D25B93" w:rsidP="00584DCE">
      <w:r>
        <w:t>2018-2019     Big Data- Social Science, Business, and Health Committee Co-Chair</w:t>
      </w:r>
    </w:p>
    <w:p w14:paraId="60B3D6AF" w14:textId="77777777" w:rsidR="00584DCE" w:rsidRDefault="00584DCE" w:rsidP="00CC108C">
      <w:pPr>
        <w:rPr>
          <w:b/>
        </w:rPr>
      </w:pPr>
    </w:p>
    <w:p w14:paraId="6E3FE75D" w14:textId="06D0D629" w:rsidR="00D477D5" w:rsidRDefault="000E3F32" w:rsidP="00D855EF">
      <w:r w:rsidRPr="000E3F32">
        <w:t xml:space="preserve">2019- </w:t>
      </w:r>
      <w:r w:rsidR="00FF1E16">
        <w:t xml:space="preserve">2022    </w:t>
      </w:r>
      <w:r>
        <w:t>Academic Senate</w:t>
      </w:r>
      <w:r w:rsidR="006D023F">
        <w:t>; Student Affairs Committee</w:t>
      </w:r>
    </w:p>
    <w:p w14:paraId="249BDB4A" w14:textId="77777777" w:rsidR="0012596D" w:rsidRDefault="0012596D" w:rsidP="00D855EF"/>
    <w:p w14:paraId="0A386D25" w14:textId="14B4983F" w:rsidR="0012596D" w:rsidRPr="000E3F32" w:rsidRDefault="0012596D" w:rsidP="00D855EF">
      <w:r>
        <w:t>2020              Student Activities Restart Committee</w:t>
      </w:r>
    </w:p>
    <w:p w14:paraId="31BFCDF4" w14:textId="77777777" w:rsidR="000052BA" w:rsidRDefault="000052BA" w:rsidP="00D855EF">
      <w:pPr>
        <w:rPr>
          <w:b/>
        </w:rPr>
      </w:pPr>
    </w:p>
    <w:p w14:paraId="264CD53F" w14:textId="77777777" w:rsidR="0012596D" w:rsidRDefault="0012596D" w:rsidP="00D855EF">
      <w:pPr>
        <w:rPr>
          <w:b/>
        </w:rPr>
      </w:pPr>
    </w:p>
    <w:p w14:paraId="6C9D8FED" w14:textId="77777777" w:rsidR="00CC108C" w:rsidRPr="00274817" w:rsidRDefault="00AB6637" w:rsidP="00D855EF">
      <w:pPr>
        <w:rPr>
          <w:b/>
        </w:rPr>
      </w:pPr>
      <w:r>
        <w:rPr>
          <w:b/>
        </w:rPr>
        <w:t>Reviewer for</w:t>
      </w:r>
      <w:r w:rsidR="00F73243">
        <w:rPr>
          <w:b/>
        </w:rPr>
        <w:t>:</w:t>
      </w:r>
    </w:p>
    <w:p w14:paraId="73A76038" w14:textId="77777777" w:rsidR="006F54CA" w:rsidRDefault="002D5340" w:rsidP="006F54CA">
      <w:r>
        <w:tab/>
      </w:r>
    </w:p>
    <w:p w14:paraId="77233E8C" w14:textId="77777777" w:rsidR="004B38C5" w:rsidRPr="006F54CA" w:rsidRDefault="00CC108C" w:rsidP="006F54CA">
      <w:pPr>
        <w:rPr>
          <w:i/>
        </w:rPr>
      </w:pPr>
      <w:r w:rsidRPr="006F54CA">
        <w:rPr>
          <w:i/>
        </w:rPr>
        <w:t>Social Psychology Quarterly, American Sociological Review,</w:t>
      </w:r>
      <w:r w:rsidR="008A7FCE">
        <w:rPr>
          <w:i/>
        </w:rPr>
        <w:t xml:space="preserve"> </w:t>
      </w:r>
      <w:r w:rsidR="008A7FCE" w:rsidRPr="006F54CA">
        <w:rPr>
          <w:i/>
        </w:rPr>
        <w:t>American Educational Research Journal,</w:t>
      </w:r>
      <w:r w:rsidRPr="006F54CA">
        <w:rPr>
          <w:i/>
        </w:rPr>
        <w:t xml:space="preserve"> </w:t>
      </w:r>
      <w:r w:rsidR="008A7FCE">
        <w:rPr>
          <w:i/>
        </w:rPr>
        <w:t>Sociology of Education,</w:t>
      </w:r>
      <w:r w:rsidRPr="006F54CA">
        <w:rPr>
          <w:i/>
        </w:rPr>
        <w:t xml:space="preserve"> Journal</w:t>
      </w:r>
      <w:r w:rsidR="006F54CA">
        <w:rPr>
          <w:i/>
        </w:rPr>
        <w:t xml:space="preserve"> </w:t>
      </w:r>
      <w:r w:rsidRPr="006F54CA">
        <w:rPr>
          <w:i/>
        </w:rPr>
        <w:t>of Family Issues</w:t>
      </w:r>
      <w:r w:rsidR="002D5340" w:rsidRPr="006F54CA">
        <w:rPr>
          <w:i/>
        </w:rPr>
        <w:t>, Sociological Spectrum, Sociological Forum</w:t>
      </w:r>
      <w:r w:rsidR="00CB7B1C">
        <w:rPr>
          <w:i/>
        </w:rPr>
        <w:t>, Social Forces, Journal of Early Adolescence</w:t>
      </w:r>
      <w:r w:rsidR="00584DCE">
        <w:rPr>
          <w:i/>
        </w:rPr>
        <w:t>, Sociology of Race and Ethnicity</w:t>
      </w:r>
      <w:r w:rsidR="00D477D5">
        <w:rPr>
          <w:i/>
        </w:rPr>
        <w:t xml:space="preserve">, </w:t>
      </w:r>
      <w:r w:rsidR="000052BA">
        <w:rPr>
          <w:i/>
        </w:rPr>
        <w:t xml:space="preserve">Sociology Compass, </w:t>
      </w:r>
      <w:r w:rsidR="00D477D5">
        <w:rPr>
          <w:i/>
        </w:rPr>
        <w:t xml:space="preserve">Socioeconomic Review, Sociological Inquiry, Sociological Focus, Journal of Early </w:t>
      </w:r>
      <w:r w:rsidR="00D477D5">
        <w:rPr>
          <w:i/>
        </w:rPr>
        <w:lastRenderedPageBreak/>
        <w:t>Adolescence</w:t>
      </w:r>
      <w:r w:rsidR="006D023F">
        <w:rPr>
          <w:i/>
        </w:rPr>
        <w:t>, Sociological Currents</w:t>
      </w:r>
      <w:r w:rsidR="00B92C58">
        <w:rPr>
          <w:i/>
        </w:rPr>
        <w:t>, Sage Open, Midwest Social Science Journal, National Journal of National Medical Association, Studies in Higher Education, International Journal of STEM Education, Social Science Research, The Sociological Quarterly, Social Science Quarterly</w:t>
      </w:r>
    </w:p>
    <w:p w14:paraId="1E238AF4" w14:textId="6F4168F3" w:rsidR="00584DCE" w:rsidRDefault="00584DCE" w:rsidP="00D855EF">
      <w:pPr>
        <w:ind w:left="720" w:hanging="720"/>
        <w:rPr>
          <w:b/>
          <w:i/>
        </w:rPr>
      </w:pPr>
    </w:p>
    <w:p w14:paraId="3B6417BB" w14:textId="09EF38AE" w:rsidR="00FF1E16" w:rsidRDefault="00FF1E16" w:rsidP="00D855EF">
      <w:pPr>
        <w:ind w:left="720" w:hanging="720"/>
        <w:rPr>
          <w:b/>
          <w:i/>
        </w:rPr>
      </w:pPr>
    </w:p>
    <w:p w14:paraId="395E1339" w14:textId="69144B65" w:rsidR="00FF1E16" w:rsidRDefault="00FF1E16" w:rsidP="00D855EF">
      <w:pPr>
        <w:ind w:left="720" w:hanging="720"/>
        <w:rPr>
          <w:b/>
          <w:i/>
        </w:rPr>
      </w:pPr>
    </w:p>
    <w:p w14:paraId="4A9D4BCA" w14:textId="77777777" w:rsidR="00FF1E16" w:rsidRDefault="00FF1E16" w:rsidP="00D855EF">
      <w:pPr>
        <w:ind w:left="720" w:hanging="720"/>
        <w:rPr>
          <w:b/>
          <w:i/>
        </w:rPr>
      </w:pPr>
    </w:p>
    <w:p w14:paraId="5496837D" w14:textId="77777777" w:rsidR="00DE3BBC" w:rsidRPr="00274817" w:rsidRDefault="00DE3BBC" w:rsidP="00D855EF">
      <w:pPr>
        <w:ind w:left="720" w:hanging="720"/>
        <w:rPr>
          <w:b/>
        </w:rPr>
      </w:pPr>
      <w:r w:rsidRPr="00274817">
        <w:rPr>
          <w:b/>
        </w:rPr>
        <w:t>Student Advising</w:t>
      </w:r>
    </w:p>
    <w:p w14:paraId="2D3F2BE0" w14:textId="77777777" w:rsidR="00D855EF" w:rsidRDefault="00D855EF" w:rsidP="00D855EF">
      <w:pPr>
        <w:rPr>
          <w:b/>
        </w:rPr>
      </w:pPr>
    </w:p>
    <w:p w14:paraId="6B830591" w14:textId="77777777" w:rsidR="00DE3BBC" w:rsidRDefault="00DE3BBC" w:rsidP="00D855EF">
      <w:pPr>
        <w:rPr>
          <w:b/>
        </w:rPr>
      </w:pPr>
      <w:r w:rsidRPr="00274817">
        <w:rPr>
          <w:b/>
        </w:rPr>
        <w:t>Ph.D. Adviser</w:t>
      </w:r>
      <w:r w:rsidR="003D1D21">
        <w:rPr>
          <w:b/>
        </w:rPr>
        <w:t xml:space="preserve"> </w:t>
      </w:r>
    </w:p>
    <w:p w14:paraId="1C7979AC" w14:textId="77777777" w:rsidR="003D1D21" w:rsidRDefault="003D1D21" w:rsidP="00D855EF">
      <w:pPr>
        <w:rPr>
          <w:b/>
        </w:rPr>
      </w:pPr>
    </w:p>
    <w:p w14:paraId="7B3D87D5" w14:textId="0C6374EF" w:rsidR="003D1D21" w:rsidRDefault="003D1D21" w:rsidP="00D855EF">
      <w:pPr>
        <w:rPr>
          <w:b/>
        </w:rPr>
      </w:pPr>
      <w:r>
        <w:rPr>
          <w:b/>
        </w:rPr>
        <w:tab/>
        <w:t>Completed</w:t>
      </w:r>
      <w:r w:rsidR="00CF0DBE">
        <w:rPr>
          <w:b/>
        </w:rPr>
        <w:t xml:space="preserve"> (</w:t>
      </w:r>
      <w:r w:rsidR="00FF1E16">
        <w:rPr>
          <w:b/>
        </w:rPr>
        <w:t>9</w:t>
      </w:r>
      <w:r w:rsidR="00CF0DBE">
        <w:rPr>
          <w:b/>
        </w:rPr>
        <w:t>)</w:t>
      </w:r>
    </w:p>
    <w:p w14:paraId="0290FA1B" w14:textId="77777777" w:rsidR="003D1D21" w:rsidRDefault="003D1D21" w:rsidP="00D855EF">
      <w:pPr>
        <w:rPr>
          <w:b/>
        </w:rPr>
      </w:pPr>
      <w:r>
        <w:rPr>
          <w:b/>
        </w:rPr>
        <w:tab/>
      </w:r>
    </w:p>
    <w:p w14:paraId="0ED79DE0" w14:textId="3A698C4B" w:rsidR="00CB7B1C" w:rsidRDefault="006F54CA" w:rsidP="00A66DD8">
      <w:pPr>
        <w:ind w:left="720"/>
      </w:pPr>
      <w:r w:rsidRPr="00274817">
        <w:t>Omari Jackson</w:t>
      </w:r>
      <w:r w:rsidR="003D1D21">
        <w:t xml:space="preserve"> (2013)</w:t>
      </w:r>
      <w:r w:rsidR="00CB7B1C">
        <w:t xml:space="preserve">; </w:t>
      </w:r>
      <w:proofErr w:type="spellStart"/>
      <w:r w:rsidR="00CB7B1C">
        <w:t>Zavin</w:t>
      </w:r>
      <w:proofErr w:type="spellEnd"/>
      <w:r w:rsidR="00CB7B1C">
        <w:t xml:space="preserve"> </w:t>
      </w:r>
      <w:proofErr w:type="spellStart"/>
      <w:r w:rsidR="00CB7B1C">
        <w:t>Nazaretian</w:t>
      </w:r>
      <w:proofErr w:type="spellEnd"/>
      <w:r w:rsidR="00CB7B1C">
        <w:t xml:space="preserve"> (2014); William</w:t>
      </w:r>
      <w:r w:rsidR="004E5098">
        <w:t xml:space="preserve"> Charles</w:t>
      </w:r>
      <w:r w:rsidR="00CB7B1C">
        <w:t xml:space="preserve"> Jackson (2014)</w:t>
      </w:r>
      <w:r w:rsidR="00A66DD8">
        <w:t>; Monita Mungo (2015); Dennis Savard (2016)</w:t>
      </w:r>
      <w:r w:rsidR="003A5546">
        <w:t xml:space="preserve">; </w:t>
      </w:r>
      <w:r w:rsidR="003A5546" w:rsidRPr="00CB7B1C">
        <w:t>Charles Bell</w:t>
      </w:r>
      <w:r w:rsidR="003A5546">
        <w:t xml:space="preserve"> (2018)</w:t>
      </w:r>
      <w:r w:rsidR="00113644">
        <w:t>;</w:t>
      </w:r>
      <w:r w:rsidR="006D023F">
        <w:t xml:space="preserve"> Erin Baker (2021)</w:t>
      </w:r>
      <w:r w:rsidR="00113644">
        <w:t>; Whitney Hunt</w:t>
      </w:r>
      <w:r w:rsidR="00FF1E16">
        <w:t xml:space="preserve"> (2022); Brigit Dyer (2022)</w:t>
      </w:r>
    </w:p>
    <w:p w14:paraId="00D05979" w14:textId="77777777" w:rsidR="003D1D21" w:rsidRDefault="003D1D21" w:rsidP="00D855EF">
      <w:r>
        <w:tab/>
      </w:r>
    </w:p>
    <w:p w14:paraId="7A7C45C6" w14:textId="77777777" w:rsidR="006D023F" w:rsidRDefault="003D1D21" w:rsidP="00D855EF">
      <w:pPr>
        <w:rPr>
          <w:b/>
        </w:rPr>
      </w:pPr>
      <w:r>
        <w:rPr>
          <w:b/>
        </w:rPr>
        <w:tab/>
      </w:r>
    </w:p>
    <w:p w14:paraId="0C8DB03F" w14:textId="77777777" w:rsidR="00DE3BBC" w:rsidRDefault="00DE3BBC" w:rsidP="00D855EF">
      <w:pPr>
        <w:rPr>
          <w:b/>
        </w:rPr>
      </w:pPr>
      <w:r w:rsidRPr="00274817">
        <w:rPr>
          <w:b/>
        </w:rPr>
        <w:t>Ph.D. Committee Member</w:t>
      </w:r>
    </w:p>
    <w:p w14:paraId="32AF2958" w14:textId="77777777" w:rsidR="003D1D21" w:rsidRDefault="003D1D21" w:rsidP="00D855EF">
      <w:pPr>
        <w:rPr>
          <w:b/>
        </w:rPr>
      </w:pPr>
      <w:r>
        <w:rPr>
          <w:b/>
        </w:rPr>
        <w:tab/>
      </w:r>
    </w:p>
    <w:p w14:paraId="04D1E140" w14:textId="2BE3D3B6" w:rsidR="003D1D21" w:rsidRDefault="003D1D21" w:rsidP="00D855EF">
      <w:pPr>
        <w:rPr>
          <w:b/>
        </w:rPr>
      </w:pPr>
      <w:r>
        <w:rPr>
          <w:b/>
        </w:rPr>
        <w:tab/>
        <w:t>Completed</w:t>
      </w:r>
      <w:r w:rsidR="00CF0DBE">
        <w:rPr>
          <w:b/>
        </w:rPr>
        <w:t xml:space="preserve"> (</w:t>
      </w:r>
      <w:r w:rsidR="007F76C2">
        <w:rPr>
          <w:b/>
        </w:rPr>
        <w:t>31</w:t>
      </w:r>
      <w:r w:rsidR="00CF0DBE">
        <w:rPr>
          <w:b/>
        </w:rPr>
        <w:t>)</w:t>
      </w:r>
    </w:p>
    <w:p w14:paraId="02BB0448" w14:textId="77777777" w:rsidR="003D1D21" w:rsidRDefault="003D1D21" w:rsidP="00D855EF">
      <w:pPr>
        <w:rPr>
          <w:b/>
        </w:rPr>
      </w:pPr>
      <w:r>
        <w:rPr>
          <w:b/>
        </w:rPr>
        <w:tab/>
      </w:r>
    </w:p>
    <w:p w14:paraId="5BA00231" w14:textId="0902403A" w:rsidR="00D855EF" w:rsidRPr="006D023F" w:rsidRDefault="00CB7B1C" w:rsidP="006D023F">
      <w:pPr>
        <w:ind w:left="720"/>
      </w:pPr>
      <w:r>
        <w:t>Jennifer Lawson;</w:t>
      </w:r>
      <w:r w:rsidR="003D1D21" w:rsidRPr="003D1D21">
        <w:t xml:space="preserve"> Brian </w:t>
      </w:r>
      <w:proofErr w:type="spellStart"/>
      <w:r w:rsidR="003D1D21" w:rsidRPr="003D1D21">
        <w:t>Kingry</w:t>
      </w:r>
      <w:proofErr w:type="spellEnd"/>
      <w:r>
        <w:t>;</w:t>
      </w:r>
      <w:r w:rsidR="003D1D21" w:rsidRPr="003D1D21">
        <w:t xml:space="preserve"> </w:t>
      </w:r>
      <w:proofErr w:type="spellStart"/>
      <w:r w:rsidR="003D1D21" w:rsidRPr="003D1D21">
        <w:t>Satis</w:t>
      </w:r>
      <w:proofErr w:type="spellEnd"/>
      <w:r w:rsidR="003D1D21" w:rsidRPr="003D1D21">
        <w:t xml:space="preserve"> </w:t>
      </w:r>
      <w:proofErr w:type="spellStart"/>
      <w:r w:rsidR="003D1D21" w:rsidRPr="003D1D21">
        <w:t>Devkota</w:t>
      </w:r>
      <w:proofErr w:type="spellEnd"/>
      <w:r>
        <w:t xml:space="preserve"> (Economics); Charlotte Winston; Amy Peterson; </w:t>
      </w:r>
      <w:proofErr w:type="spellStart"/>
      <w:r>
        <w:t>Tapan</w:t>
      </w:r>
      <w:proofErr w:type="spellEnd"/>
      <w:r>
        <w:t xml:space="preserve"> Seth (Business-Management)</w:t>
      </w:r>
      <w:r w:rsidR="00584DCE">
        <w:t xml:space="preserve">, </w:t>
      </w:r>
      <w:proofErr w:type="spellStart"/>
      <w:r w:rsidR="00584DCE">
        <w:t>Rola</w:t>
      </w:r>
      <w:proofErr w:type="spellEnd"/>
      <w:r w:rsidR="00584DCE">
        <w:t xml:space="preserve"> </w:t>
      </w:r>
      <w:proofErr w:type="spellStart"/>
      <w:r w:rsidR="00584DCE">
        <w:t>Bazzi</w:t>
      </w:r>
      <w:proofErr w:type="spellEnd"/>
      <w:r w:rsidR="00584DCE">
        <w:t>-Gates</w:t>
      </w:r>
      <w:r w:rsidR="00A66DD8">
        <w:t xml:space="preserve">; Kala Nair; </w:t>
      </w:r>
      <w:proofErr w:type="spellStart"/>
      <w:r w:rsidR="00A66DD8">
        <w:t>Nayan</w:t>
      </w:r>
      <w:proofErr w:type="spellEnd"/>
      <w:r w:rsidR="00A66DD8">
        <w:t xml:space="preserve"> Joshi</w:t>
      </w:r>
      <w:r w:rsidR="00A66DD8" w:rsidRPr="00274817">
        <w:t xml:space="preserve"> (Economics)</w:t>
      </w:r>
      <w:r w:rsidR="00A66DD8">
        <w:t xml:space="preserve">, Anthony </w:t>
      </w:r>
      <w:proofErr w:type="spellStart"/>
      <w:r w:rsidR="00A66DD8">
        <w:t>Iafrate</w:t>
      </w:r>
      <w:proofErr w:type="spellEnd"/>
      <w:r w:rsidR="003D1D21">
        <w:rPr>
          <w:b/>
        </w:rPr>
        <w:tab/>
      </w:r>
      <w:r w:rsidR="00A66DD8">
        <w:rPr>
          <w:b/>
        </w:rPr>
        <w:t xml:space="preserve">; </w:t>
      </w:r>
      <w:proofErr w:type="spellStart"/>
      <w:r w:rsidR="00B34143">
        <w:t>Shelytia</w:t>
      </w:r>
      <w:proofErr w:type="spellEnd"/>
      <w:r w:rsidR="00B34143">
        <w:t xml:space="preserve"> </w:t>
      </w:r>
      <w:proofErr w:type="spellStart"/>
      <w:r w:rsidR="00B34143">
        <w:t>Cocroft</w:t>
      </w:r>
      <w:proofErr w:type="spellEnd"/>
      <w:r w:rsidR="00B34143">
        <w:t xml:space="preserve">; Beth </w:t>
      </w:r>
      <w:proofErr w:type="spellStart"/>
      <w:r w:rsidR="00B34143">
        <w:t>Simmert</w:t>
      </w:r>
      <w:proofErr w:type="spellEnd"/>
      <w:r w:rsidR="00480E46">
        <w:t xml:space="preserve">, Saad </w:t>
      </w:r>
      <w:proofErr w:type="spellStart"/>
      <w:r w:rsidR="00480E46">
        <w:t>Alzeer</w:t>
      </w:r>
      <w:proofErr w:type="spellEnd"/>
      <w:r w:rsidR="00480E46">
        <w:t xml:space="preserve">, Swati Verma (Business-Marketing), </w:t>
      </w:r>
      <w:proofErr w:type="spellStart"/>
      <w:r w:rsidR="00480E46">
        <w:t>Ablaye</w:t>
      </w:r>
      <w:proofErr w:type="spellEnd"/>
      <w:r w:rsidR="00480E46">
        <w:t xml:space="preserve"> Camara (Economics)</w:t>
      </w:r>
      <w:r w:rsidR="009E51A1">
        <w:t xml:space="preserve"> </w:t>
      </w:r>
      <w:proofErr w:type="spellStart"/>
      <w:r w:rsidR="009E51A1">
        <w:t>Cagla</w:t>
      </w:r>
      <w:proofErr w:type="spellEnd"/>
      <w:r w:rsidR="009E51A1">
        <w:t xml:space="preserve"> </w:t>
      </w:r>
      <w:proofErr w:type="spellStart"/>
      <w:r w:rsidR="009E51A1">
        <w:t>Cavlak</w:t>
      </w:r>
      <w:proofErr w:type="spellEnd"/>
      <w:r w:rsidR="009E51A1">
        <w:t xml:space="preserve"> (Political Science)</w:t>
      </w:r>
      <w:r w:rsidR="00D477D5">
        <w:t xml:space="preserve">; </w:t>
      </w:r>
      <w:proofErr w:type="spellStart"/>
      <w:r w:rsidR="00D477D5">
        <w:t>Nayeer</w:t>
      </w:r>
      <w:proofErr w:type="spellEnd"/>
      <w:r w:rsidR="00D477D5">
        <w:t xml:space="preserve"> </w:t>
      </w:r>
      <w:proofErr w:type="spellStart"/>
      <w:r w:rsidR="00D477D5">
        <w:t>Nassem</w:t>
      </w:r>
      <w:proofErr w:type="spellEnd"/>
      <w:r w:rsidR="00D477D5">
        <w:t xml:space="preserve"> (Business-Marketing); </w:t>
      </w:r>
      <w:proofErr w:type="spellStart"/>
      <w:r w:rsidR="00D477D5">
        <w:t>Rajia</w:t>
      </w:r>
      <w:proofErr w:type="spellEnd"/>
      <w:r w:rsidR="00D477D5">
        <w:t xml:space="preserve"> Rashad; Aaron Johnson (Business-Marketing)</w:t>
      </w:r>
      <w:r w:rsidR="003A5546">
        <w:t xml:space="preserve">; </w:t>
      </w:r>
      <w:proofErr w:type="spellStart"/>
      <w:r w:rsidR="003A5546">
        <w:t>Ilker</w:t>
      </w:r>
      <w:proofErr w:type="spellEnd"/>
      <w:r w:rsidR="003A5546">
        <w:t xml:space="preserve"> Kalin (Political Science); </w:t>
      </w:r>
      <w:proofErr w:type="spellStart"/>
      <w:r w:rsidR="003A5546">
        <w:t>Somak</w:t>
      </w:r>
      <w:proofErr w:type="spellEnd"/>
      <w:r w:rsidR="000052BA">
        <w:t xml:space="preserve"> </w:t>
      </w:r>
      <w:proofErr w:type="spellStart"/>
      <w:r w:rsidR="000052BA">
        <w:t>Banjaree</w:t>
      </w:r>
      <w:proofErr w:type="spellEnd"/>
      <w:r w:rsidR="000052BA">
        <w:t>; (Business-Marketing);</w:t>
      </w:r>
      <w:r w:rsidR="000052BA" w:rsidRPr="000052BA">
        <w:t xml:space="preserve"> </w:t>
      </w:r>
      <w:r w:rsidR="000052BA" w:rsidRPr="00274817">
        <w:t>Ryan Duff</w:t>
      </w:r>
      <w:r w:rsidR="000052BA">
        <w:t>; Lisa Stack</w:t>
      </w:r>
      <w:r w:rsidR="00D25B93">
        <w:t>; Greg Hicks</w:t>
      </w:r>
      <w:r w:rsidR="006D023F">
        <w:t xml:space="preserve">; </w:t>
      </w:r>
      <w:proofErr w:type="spellStart"/>
      <w:r w:rsidR="006D023F">
        <w:t>R</w:t>
      </w:r>
      <w:r w:rsidR="006D023F" w:rsidRPr="006D023F">
        <w:t>aed</w:t>
      </w:r>
      <w:proofErr w:type="spellEnd"/>
      <w:r w:rsidR="006D023F" w:rsidRPr="006D023F">
        <w:t xml:space="preserve"> Ahmed</w:t>
      </w:r>
      <w:r w:rsidR="006D023F">
        <w:t xml:space="preserve"> (Political Science)</w:t>
      </w:r>
      <w:r w:rsidR="00E5077B">
        <w:t xml:space="preserve">; </w:t>
      </w:r>
      <w:proofErr w:type="spellStart"/>
      <w:r w:rsidR="00E5077B">
        <w:t>Abdulaziz</w:t>
      </w:r>
      <w:proofErr w:type="spellEnd"/>
      <w:r w:rsidR="00E5077B">
        <w:t xml:space="preserve"> </w:t>
      </w:r>
      <w:proofErr w:type="spellStart"/>
      <w:r w:rsidR="00E5077B">
        <w:t>Alkaltham</w:t>
      </w:r>
      <w:proofErr w:type="spellEnd"/>
      <w:r w:rsidR="00E5077B">
        <w:t xml:space="preserve">; Jennifer </w:t>
      </w:r>
      <w:proofErr w:type="spellStart"/>
      <w:r w:rsidR="00E5077B">
        <w:t>Lendrum</w:t>
      </w:r>
      <w:proofErr w:type="spellEnd"/>
      <w:r w:rsidR="00113644">
        <w:t xml:space="preserve">; </w:t>
      </w:r>
      <w:r w:rsidR="00113644" w:rsidRPr="00113644">
        <w:t>Ayan Bhattacharyya</w:t>
      </w:r>
      <w:r w:rsidR="00113644">
        <w:t xml:space="preserve"> (Marketing); Rachel </w:t>
      </w:r>
      <w:proofErr w:type="spellStart"/>
      <w:r w:rsidR="00113644">
        <w:t>Goutman</w:t>
      </w:r>
      <w:proofErr w:type="spellEnd"/>
      <w:r w:rsidR="00113644">
        <w:t xml:space="preserve"> (Counselling Psychology); Randall Wyatt</w:t>
      </w:r>
      <w:r w:rsidR="007F76C2">
        <w:t xml:space="preserve">; Igor </w:t>
      </w:r>
      <w:proofErr w:type="spellStart"/>
      <w:r w:rsidR="007F76C2">
        <w:t>Mocko</w:t>
      </w:r>
      <w:proofErr w:type="spellEnd"/>
      <w:r w:rsidR="007F76C2">
        <w:t xml:space="preserve"> (Economics)</w:t>
      </w:r>
    </w:p>
    <w:p w14:paraId="2480E8F2" w14:textId="77777777" w:rsidR="006D023F" w:rsidRDefault="006D023F" w:rsidP="00D855EF">
      <w:pPr>
        <w:rPr>
          <w:b/>
        </w:rPr>
      </w:pPr>
    </w:p>
    <w:p w14:paraId="00755FEA" w14:textId="77777777" w:rsidR="00A66DD8" w:rsidRDefault="00A66DD8" w:rsidP="00D855EF">
      <w:pPr>
        <w:rPr>
          <w:b/>
        </w:rPr>
      </w:pPr>
      <w:r>
        <w:rPr>
          <w:b/>
        </w:rPr>
        <w:t>M.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Adviser</w:t>
      </w:r>
    </w:p>
    <w:p w14:paraId="31ED38E0" w14:textId="77777777" w:rsidR="00A66DD8" w:rsidRDefault="00A66DD8" w:rsidP="00D855EF">
      <w:pPr>
        <w:rPr>
          <w:b/>
        </w:rPr>
      </w:pPr>
    </w:p>
    <w:p w14:paraId="74ABAAEF" w14:textId="77777777" w:rsidR="00A66DD8" w:rsidRDefault="00A66DD8" w:rsidP="00D855EF">
      <w:pPr>
        <w:rPr>
          <w:b/>
        </w:rPr>
      </w:pPr>
      <w:r>
        <w:rPr>
          <w:b/>
        </w:rPr>
        <w:tab/>
        <w:t>Completed</w:t>
      </w:r>
      <w:r w:rsidR="00CF0DBE">
        <w:rPr>
          <w:b/>
        </w:rPr>
        <w:t xml:space="preserve"> (5)</w:t>
      </w:r>
    </w:p>
    <w:p w14:paraId="78C99C0D" w14:textId="77777777" w:rsidR="00A66DD8" w:rsidRDefault="00A66DD8" w:rsidP="00D855EF">
      <w:pPr>
        <w:rPr>
          <w:b/>
        </w:rPr>
      </w:pPr>
    </w:p>
    <w:p w14:paraId="6974A5AB" w14:textId="77777777" w:rsidR="00A66DD8" w:rsidRPr="00A66DD8" w:rsidRDefault="006D023F" w:rsidP="006D023F">
      <w:pPr>
        <w:ind w:left="630"/>
      </w:pPr>
      <w:r w:rsidRPr="006D023F">
        <w:t xml:space="preserve">Sydney </w:t>
      </w:r>
      <w:proofErr w:type="spellStart"/>
      <w:r w:rsidRPr="006D023F">
        <w:t>Arens</w:t>
      </w:r>
      <w:proofErr w:type="spellEnd"/>
      <w:r w:rsidRPr="006D023F">
        <w:t xml:space="preserve"> (2020)</w:t>
      </w:r>
      <w:r w:rsidR="004E5098">
        <w:t>;</w:t>
      </w:r>
      <w:r>
        <w:rPr>
          <w:b/>
        </w:rPr>
        <w:t xml:space="preserve"> </w:t>
      </w:r>
      <w:r w:rsidR="00A66DD8" w:rsidRPr="00A66DD8">
        <w:t xml:space="preserve">Christian </w:t>
      </w:r>
      <w:proofErr w:type="spellStart"/>
      <w:r w:rsidR="00A66DD8" w:rsidRPr="00A66DD8">
        <w:t>Genesky</w:t>
      </w:r>
      <w:proofErr w:type="spellEnd"/>
      <w:r w:rsidR="00A66DD8" w:rsidRPr="00A66DD8">
        <w:t xml:space="preserve"> </w:t>
      </w:r>
      <w:r w:rsidR="009E51A1">
        <w:t>(2015</w:t>
      </w:r>
      <w:r w:rsidR="00A66DD8" w:rsidRPr="00A66DD8">
        <w:t>)</w:t>
      </w:r>
      <w:r w:rsidR="009E51A1">
        <w:t>; Linda Smith (2017)</w:t>
      </w:r>
      <w:r w:rsidR="00D477D5">
        <w:t>; Whitney Hunt (2017)</w:t>
      </w:r>
      <w:r w:rsidR="004E5098">
        <w:t>;</w:t>
      </w:r>
      <w:r w:rsidR="00BE6757">
        <w:t xml:space="preserve"> Jason Smith (2019)</w:t>
      </w:r>
    </w:p>
    <w:p w14:paraId="3B047035" w14:textId="77777777" w:rsidR="00A66DD8" w:rsidRDefault="00A66DD8" w:rsidP="00D855EF">
      <w:pPr>
        <w:rPr>
          <w:b/>
        </w:rPr>
      </w:pPr>
    </w:p>
    <w:p w14:paraId="345167FD" w14:textId="77777777" w:rsidR="00DE3BBC" w:rsidRPr="00274817" w:rsidRDefault="00DE3BBC" w:rsidP="00D855EF">
      <w:pPr>
        <w:rPr>
          <w:b/>
        </w:rPr>
      </w:pPr>
      <w:r w:rsidRPr="00274817">
        <w:rPr>
          <w:b/>
        </w:rPr>
        <w:t>M.A. Committee Member</w:t>
      </w:r>
    </w:p>
    <w:p w14:paraId="320F1A5F" w14:textId="77777777" w:rsidR="00373F72" w:rsidRDefault="00373F72" w:rsidP="00D855EF"/>
    <w:p w14:paraId="0873709A" w14:textId="296B46A1" w:rsidR="003D1D21" w:rsidRPr="003D1D21" w:rsidRDefault="003D1D21" w:rsidP="00D855EF">
      <w:pPr>
        <w:rPr>
          <w:b/>
        </w:rPr>
      </w:pPr>
      <w:r w:rsidRPr="003D1D21">
        <w:rPr>
          <w:b/>
        </w:rPr>
        <w:tab/>
        <w:t>Completed</w:t>
      </w:r>
      <w:r w:rsidR="00CF0DBE">
        <w:rPr>
          <w:b/>
        </w:rPr>
        <w:t xml:space="preserve"> (1</w:t>
      </w:r>
      <w:r w:rsidR="00113644">
        <w:rPr>
          <w:b/>
        </w:rPr>
        <w:t>6</w:t>
      </w:r>
      <w:r w:rsidR="00CF0DBE">
        <w:rPr>
          <w:b/>
        </w:rPr>
        <w:t>)</w:t>
      </w:r>
    </w:p>
    <w:p w14:paraId="4FB37F5D" w14:textId="77777777" w:rsidR="003D1D21" w:rsidRDefault="003D1D21" w:rsidP="00D855EF"/>
    <w:p w14:paraId="3429EE33" w14:textId="3615817A" w:rsidR="00DE3BBC" w:rsidRDefault="006D023F" w:rsidP="009E51A1">
      <w:pPr>
        <w:ind w:left="720"/>
      </w:pPr>
      <w:r>
        <w:lastRenderedPageBreak/>
        <w:t xml:space="preserve">Allen Heffner; </w:t>
      </w:r>
      <w:r w:rsidR="00BE6757">
        <w:t xml:space="preserve">Gerald Nowak; Gabriel </w:t>
      </w:r>
      <w:proofErr w:type="spellStart"/>
      <w:r w:rsidR="00BE6757">
        <w:t>Lotarski</w:t>
      </w:r>
      <w:proofErr w:type="spellEnd"/>
      <w:r w:rsidR="00BE6757">
        <w:t xml:space="preserve">; </w:t>
      </w:r>
      <w:r w:rsidR="00DE3BBC" w:rsidRPr="00274817">
        <w:t>Lisa Stack</w:t>
      </w:r>
      <w:r w:rsidR="00CB7B1C">
        <w:t>; Ivy Horn; Dennis Savard</w:t>
      </w:r>
      <w:r w:rsidR="00584DCE">
        <w:t>, Nicole Little, Sterling Jackson</w:t>
      </w:r>
      <w:r w:rsidR="00B34143">
        <w:t>; Mars Allen</w:t>
      </w:r>
      <w:r w:rsidR="009E51A1">
        <w:t xml:space="preserve">; Paul Henderson; Vanessa Rayford-Brown; Randall Wyatt; </w:t>
      </w:r>
      <w:proofErr w:type="spellStart"/>
      <w:r w:rsidR="009E51A1">
        <w:t>Catina</w:t>
      </w:r>
      <w:proofErr w:type="spellEnd"/>
      <w:r w:rsidR="009E51A1">
        <w:t xml:space="preserve"> Polk</w:t>
      </w:r>
      <w:r w:rsidR="004E5098">
        <w:t>; Mitchell Jeffery; Megan St. George</w:t>
      </w:r>
      <w:r w:rsidR="00113644">
        <w:t xml:space="preserve">; Madeleine </w:t>
      </w:r>
      <w:proofErr w:type="spellStart"/>
      <w:r w:rsidR="00113644">
        <w:t>Cossin</w:t>
      </w:r>
      <w:proofErr w:type="spellEnd"/>
    </w:p>
    <w:p w14:paraId="32F05D68" w14:textId="4A3C32DA" w:rsidR="00113644" w:rsidRDefault="00113644" w:rsidP="009E51A1">
      <w:pPr>
        <w:ind w:left="720"/>
      </w:pPr>
    </w:p>
    <w:p w14:paraId="47A3E515" w14:textId="77777777" w:rsidR="00551B94" w:rsidRDefault="00551B94"/>
    <w:p w14:paraId="75982633" w14:textId="77777777" w:rsidR="00CB7B1C" w:rsidRPr="00CB7B1C" w:rsidRDefault="00CB7B1C">
      <w:pPr>
        <w:rPr>
          <w:b/>
        </w:rPr>
      </w:pPr>
      <w:r w:rsidRPr="00CB7B1C">
        <w:rPr>
          <w:b/>
        </w:rPr>
        <w:t>Undergraduate Research Mentoring</w:t>
      </w:r>
    </w:p>
    <w:p w14:paraId="68FE6EFB" w14:textId="77777777" w:rsidR="00373F72" w:rsidRDefault="00373F72"/>
    <w:p w14:paraId="03F48827" w14:textId="77777777" w:rsidR="00CB7B1C" w:rsidRDefault="00CB7B1C">
      <w:proofErr w:type="spellStart"/>
      <w:r>
        <w:t>Mrunalini</w:t>
      </w:r>
      <w:proofErr w:type="spellEnd"/>
      <w:r>
        <w:t xml:space="preserve"> </w:t>
      </w:r>
      <w:proofErr w:type="spellStart"/>
      <w:proofErr w:type="gramStart"/>
      <w:r>
        <w:t>Tankasala</w:t>
      </w:r>
      <w:proofErr w:type="spellEnd"/>
      <w:r w:rsidR="00480E46">
        <w:t xml:space="preserve">  (</w:t>
      </w:r>
      <w:proofErr w:type="gramEnd"/>
      <w:r w:rsidR="00480E46">
        <w:t>UROP)</w:t>
      </w:r>
      <w:r w:rsidR="00584DCE">
        <w:t xml:space="preserve"> William Alexander</w:t>
      </w:r>
      <w:r w:rsidR="00480E46">
        <w:t xml:space="preserve"> (</w:t>
      </w:r>
      <w:proofErr w:type="spellStart"/>
      <w:r w:rsidR="00480E46">
        <w:t>McNairs</w:t>
      </w:r>
      <w:proofErr w:type="spellEnd"/>
      <w:r w:rsidR="00480E46">
        <w:t xml:space="preserve"> Scholars)</w:t>
      </w:r>
      <w:r w:rsidR="00A66DD8">
        <w:t xml:space="preserve">; </w:t>
      </w:r>
      <w:proofErr w:type="spellStart"/>
      <w:r w:rsidR="00A66DD8">
        <w:t>Athraa</w:t>
      </w:r>
      <w:proofErr w:type="spellEnd"/>
      <w:r w:rsidR="00A66DD8">
        <w:t xml:space="preserve"> </w:t>
      </w:r>
      <w:proofErr w:type="spellStart"/>
      <w:r w:rsidR="00A66DD8">
        <w:t>Hannawa</w:t>
      </w:r>
      <w:proofErr w:type="spellEnd"/>
      <w:r w:rsidR="00480E46">
        <w:t xml:space="preserve"> (UROP)</w:t>
      </w:r>
      <w:r w:rsidR="009E51A1">
        <w:t xml:space="preserve">; Jamillah </w:t>
      </w:r>
      <w:proofErr w:type="spellStart"/>
      <w:r w:rsidR="009E51A1">
        <w:t>Douthet</w:t>
      </w:r>
      <w:proofErr w:type="spellEnd"/>
      <w:r w:rsidR="009E51A1">
        <w:t xml:space="preserve"> (</w:t>
      </w:r>
      <w:proofErr w:type="spellStart"/>
      <w:r w:rsidR="009E51A1">
        <w:t>ReBuild</w:t>
      </w:r>
      <w:proofErr w:type="spellEnd"/>
      <w:r w:rsidR="009E51A1">
        <w:t>); Jason Smith (UROP)</w:t>
      </w:r>
      <w:r w:rsidR="00D25B93">
        <w:t>; Jennifer Anton (Honors Thesis)</w:t>
      </w:r>
    </w:p>
    <w:p w14:paraId="5717E209" w14:textId="77777777" w:rsidR="00CB7B1C" w:rsidRDefault="00CB7B1C"/>
    <w:p w14:paraId="4A475101" w14:textId="77777777" w:rsidR="000052BA" w:rsidRDefault="000052BA"/>
    <w:p w14:paraId="2CFB761F" w14:textId="77777777" w:rsidR="00D855EF" w:rsidRPr="00274817" w:rsidRDefault="00D855EF">
      <w:pPr>
        <w:sectPr w:rsidR="00D855EF" w:rsidRPr="00274817" w:rsidSect="00D25B93">
          <w:type w:val="continuous"/>
          <w:pgSz w:w="12240" w:h="15840"/>
          <w:pgMar w:top="1440" w:right="1440" w:bottom="1440" w:left="1440" w:header="720" w:footer="435" w:gutter="0"/>
          <w:cols w:space="720"/>
          <w:docGrid w:linePitch="360"/>
        </w:sectPr>
      </w:pPr>
    </w:p>
    <w:p w14:paraId="45EF462C" w14:textId="77777777" w:rsidR="00C4144F" w:rsidRPr="00274817" w:rsidRDefault="00C4144F">
      <w:pPr>
        <w:pStyle w:val="Heading2"/>
        <w:pBdr>
          <w:top w:val="single" w:sz="4" w:space="1" w:color="000000"/>
          <w:bottom w:val="single" w:sz="4" w:space="1" w:color="000000"/>
        </w:pBdr>
        <w:jc w:val="left"/>
        <w:rPr>
          <w:sz w:val="24"/>
        </w:rPr>
      </w:pPr>
      <w:r w:rsidRPr="00274817">
        <w:rPr>
          <w:sz w:val="24"/>
        </w:rPr>
        <w:t>Professional Organizations</w:t>
      </w:r>
    </w:p>
    <w:p w14:paraId="0763E7B2" w14:textId="77777777" w:rsidR="00C4144F" w:rsidRPr="00274817" w:rsidRDefault="00C4144F"/>
    <w:p w14:paraId="5C4DAD80" w14:textId="77777777" w:rsidR="00EA2CE2" w:rsidRDefault="00C4144F">
      <w:r w:rsidRPr="00274817">
        <w:t>American Sociological Association</w:t>
      </w:r>
    </w:p>
    <w:p w14:paraId="1EBC45BF" w14:textId="2B05F9B1" w:rsidR="00C4144F" w:rsidRPr="00274817" w:rsidRDefault="00EA2CE2">
      <w:r w:rsidRPr="00274817">
        <w:t>North Central Sociological Association</w:t>
      </w:r>
    </w:p>
    <w:p w14:paraId="37CC7F10" w14:textId="77777777" w:rsidR="00BD7A3E" w:rsidRPr="00274817" w:rsidRDefault="00BD7A3E">
      <w:r w:rsidRPr="00274817">
        <w:t>American Educational Research Association</w:t>
      </w:r>
    </w:p>
    <w:p w14:paraId="3B335803" w14:textId="77777777" w:rsidR="00C4144F" w:rsidRPr="00274817" w:rsidRDefault="00C4144F">
      <w:r w:rsidRPr="00274817">
        <w:t>Pacific Sociological Association</w:t>
      </w:r>
    </w:p>
    <w:p w14:paraId="738C9085" w14:textId="77777777" w:rsidR="00CB7B1C" w:rsidRDefault="00CB7B1C" w:rsidP="00BD7A3E">
      <w:r>
        <w:t>Southern Sociological Society</w:t>
      </w:r>
    </w:p>
    <w:p w14:paraId="72912411" w14:textId="77777777" w:rsidR="00BD7A3E" w:rsidRPr="00274817" w:rsidRDefault="00BD7A3E" w:rsidP="00BD7A3E">
      <w:r w:rsidRPr="00274817">
        <w:t>Alpha Kappa Delta</w:t>
      </w:r>
    </w:p>
    <w:p w14:paraId="452193CA" w14:textId="77777777" w:rsidR="0082316C" w:rsidRDefault="00D477D5">
      <w:r>
        <w:t>Michigan Sociological Association</w:t>
      </w:r>
    </w:p>
    <w:p w14:paraId="7545ED51" w14:textId="77777777" w:rsidR="00244704" w:rsidRDefault="00244704"/>
    <w:p w14:paraId="16AE3F1B" w14:textId="77777777" w:rsidR="0012596D" w:rsidRDefault="0012596D"/>
    <w:p w14:paraId="35B799E5" w14:textId="77777777" w:rsidR="00C4144F" w:rsidRPr="00274817" w:rsidRDefault="00C4144F">
      <w:pPr>
        <w:pBdr>
          <w:top w:val="single" w:sz="4" w:space="1" w:color="000000"/>
          <w:bottom w:val="single" w:sz="4" w:space="1" w:color="000000"/>
        </w:pBdr>
        <w:ind w:left="1080" w:hanging="1080"/>
        <w:rPr>
          <w:b/>
        </w:rPr>
      </w:pPr>
      <w:r w:rsidRPr="00274817">
        <w:rPr>
          <w:b/>
        </w:rPr>
        <w:t>References</w:t>
      </w:r>
    </w:p>
    <w:p w14:paraId="5F97AAAD" w14:textId="77777777" w:rsidR="00C4144F" w:rsidRPr="00274817" w:rsidRDefault="00C4144F">
      <w:pPr>
        <w:sectPr w:rsidR="00C4144F" w:rsidRPr="00274817" w:rsidSect="00E148C9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  <w:r w:rsidRPr="00274817">
        <w:tab/>
      </w:r>
    </w:p>
    <w:p w14:paraId="587B896F" w14:textId="77777777" w:rsidR="00E148C9" w:rsidRPr="00274817" w:rsidRDefault="00E148C9" w:rsidP="00E148C9">
      <w:pPr>
        <w:tabs>
          <w:tab w:val="left" w:pos="360"/>
        </w:tabs>
      </w:pPr>
      <w:r w:rsidRPr="00274817">
        <w:t>C. André Christie-Mizell,</w:t>
      </w:r>
      <w:r>
        <w:t xml:space="preserve"> </w:t>
      </w:r>
      <w:r w:rsidRPr="00274817">
        <w:t>Ph.D</w:t>
      </w:r>
      <w:r>
        <w:t>.</w:t>
      </w:r>
    </w:p>
    <w:p w14:paraId="16545852" w14:textId="77777777" w:rsidR="00A66DD8" w:rsidRDefault="006D023F" w:rsidP="00E148C9">
      <w:pPr>
        <w:tabs>
          <w:tab w:val="left" w:pos="360"/>
        </w:tabs>
      </w:pPr>
      <w:r>
        <w:t>Vice Provost for Graduate Education and Dean of the Graduate School</w:t>
      </w:r>
    </w:p>
    <w:p w14:paraId="3CCCF1F8" w14:textId="77777777" w:rsidR="00E148C9" w:rsidRPr="00274817" w:rsidRDefault="00E148C9" w:rsidP="00E148C9">
      <w:pPr>
        <w:tabs>
          <w:tab w:val="left" w:pos="360"/>
        </w:tabs>
      </w:pPr>
      <w:r w:rsidRPr="00274817">
        <w:t>Professor</w:t>
      </w:r>
      <w:r w:rsidR="00A66DD8">
        <w:t xml:space="preserve">, </w:t>
      </w:r>
      <w:r w:rsidRPr="00274817">
        <w:t>Department of Sociology</w:t>
      </w:r>
    </w:p>
    <w:p w14:paraId="1D6B8911" w14:textId="77777777" w:rsidR="00E148C9" w:rsidRPr="00274817" w:rsidRDefault="00E148C9" w:rsidP="00E148C9">
      <w:pPr>
        <w:tabs>
          <w:tab w:val="left" w:pos="360"/>
        </w:tabs>
      </w:pPr>
      <w:r w:rsidRPr="00274817">
        <w:t>Vanderbilt University</w:t>
      </w:r>
    </w:p>
    <w:p w14:paraId="41762013" w14:textId="77777777" w:rsidR="00E148C9" w:rsidRPr="00274817" w:rsidRDefault="00E148C9" w:rsidP="00E148C9">
      <w:pPr>
        <w:tabs>
          <w:tab w:val="left" w:pos="360"/>
        </w:tabs>
      </w:pPr>
      <w:r w:rsidRPr="00274817">
        <w:t>Nashville, TN 37235</w:t>
      </w:r>
    </w:p>
    <w:p w14:paraId="6BB95D01" w14:textId="77777777" w:rsidR="00E148C9" w:rsidRPr="00274817" w:rsidRDefault="00E148C9" w:rsidP="00E148C9">
      <w:pPr>
        <w:tabs>
          <w:tab w:val="left" w:pos="360"/>
        </w:tabs>
      </w:pPr>
      <w:r w:rsidRPr="00274817">
        <w:t>Ph</w:t>
      </w:r>
      <w:r>
        <w:t>one</w:t>
      </w:r>
      <w:r w:rsidRPr="00274817">
        <w:t>: 615-322-7505</w:t>
      </w:r>
    </w:p>
    <w:p w14:paraId="4131E2FA" w14:textId="77777777" w:rsidR="00E148C9" w:rsidRPr="00274817" w:rsidRDefault="00E148C9" w:rsidP="00E148C9">
      <w:pPr>
        <w:tabs>
          <w:tab w:val="left" w:pos="360"/>
        </w:tabs>
      </w:pPr>
      <w:r>
        <w:t>E</w:t>
      </w:r>
      <w:r w:rsidRPr="00274817">
        <w:t>mail: andre.christie.mizell@vanderbilt.edu</w:t>
      </w:r>
    </w:p>
    <w:p w14:paraId="31DD7527" w14:textId="77777777" w:rsidR="00E148C9" w:rsidRPr="00274817" w:rsidRDefault="00E148C9" w:rsidP="00E148C9">
      <w:pPr>
        <w:tabs>
          <w:tab w:val="left" w:pos="360"/>
        </w:tabs>
      </w:pPr>
    </w:p>
    <w:p w14:paraId="17E414F7" w14:textId="77777777" w:rsidR="00E148C9" w:rsidRPr="00274817" w:rsidRDefault="00E148C9" w:rsidP="00E148C9">
      <w:pPr>
        <w:tabs>
          <w:tab w:val="left" w:pos="360"/>
        </w:tabs>
      </w:pPr>
      <w:r w:rsidRPr="00274817">
        <w:t xml:space="preserve">Richard T. </w:t>
      </w:r>
      <w:proofErr w:type="spellStart"/>
      <w:r w:rsidRPr="00274817">
        <w:t>Serpe</w:t>
      </w:r>
      <w:proofErr w:type="spellEnd"/>
      <w:r w:rsidRPr="00274817">
        <w:t>, Ph.D</w:t>
      </w:r>
      <w:r>
        <w:t>.</w:t>
      </w:r>
      <w:r w:rsidRPr="00274817">
        <w:tab/>
      </w:r>
    </w:p>
    <w:p w14:paraId="2404F943" w14:textId="77777777" w:rsidR="00E148C9" w:rsidRPr="00274817" w:rsidRDefault="0012596D" w:rsidP="00A66DD8">
      <w:pPr>
        <w:tabs>
          <w:tab w:val="left" w:pos="360"/>
        </w:tabs>
      </w:pPr>
      <w:r>
        <w:t>Emeritus Professor,</w:t>
      </w:r>
      <w:r w:rsidR="00A66DD8">
        <w:t xml:space="preserve"> </w:t>
      </w:r>
      <w:r w:rsidR="00E148C9" w:rsidRPr="00274817">
        <w:t>Department of Sociology</w:t>
      </w:r>
    </w:p>
    <w:p w14:paraId="6DDB3549" w14:textId="77777777" w:rsidR="00E148C9" w:rsidRPr="00274817" w:rsidRDefault="00E148C9" w:rsidP="00E148C9">
      <w:pPr>
        <w:tabs>
          <w:tab w:val="left" w:pos="360"/>
        </w:tabs>
        <w:ind w:left="720" w:hanging="720"/>
      </w:pPr>
      <w:r w:rsidRPr="00274817">
        <w:t>Kent State University</w:t>
      </w:r>
    </w:p>
    <w:p w14:paraId="0D982955" w14:textId="77777777" w:rsidR="00E148C9" w:rsidRPr="00274817" w:rsidRDefault="00E148C9" w:rsidP="00E148C9">
      <w:pPr>
        <w:tabs>
          <w:tab w:val="left" w:pos="360"/>
        </w:tabs>
        <w:ind w:left="720" w:hanging="720"/>
      </w:pPr>
      <w:r w:rsidRPr="00274817">
        <w:t>Kent OH, 44242</w:t>
      </w:r>
    </w:p>
    <w:p w14:paraId="21766671" w14:textId="77777777" w:rsidR="00E148C9" w:rsidRPr="00274817" w:rsidRDefault="00E148C9" w:rsidP="00E148C9">
      <w:pPr>
        <w:tabs>
          <w:tab w:val="left" w:pos="360"/>
        </w:tabs>
        <w:ind w:left="720" w:hanging="720"/>
      </w:pPr>
      <w:r w:rsidRPr="00274817">
        <w:t>Ph</w:t>
      </w:r>
      <w:r>
        <w:t>one</w:t>
      </w:r>
      <w:r w:rsidRPr="00274817">
        <w:t>: 330-672-4896</w:t>
      </w:r>
    </w:p>
    <w:p w14:paraId="34BC81E2" w14:textId="77777777" w:rsidR="00FF1E16" w:rsidRDefault="00E148C9" w:rsidP="00FF1E16">
      <w:pPr>
        <w:tabs>
          <w:tab w:val="left" w:pos="360"/>
        </w:tabs>
        <w:ind w:left="720" w:hanging="720"/>
      </w:pPr>
      <w:proofErr w:type="gramStart"/>
      <w:r>
        <w:t>E</w:t>
      </w:r>
      <w:r w:rsidRPr="00274817">
        <w:t>mail</w:t>
      </w:r>
      <w:r w:rsidR="00FF1E16">
        <w:t>:</w:t>
      </w:r>
      <w:r w:rsidRPr="00274817">
        <w:t>rserpe@kent.edu</w:t>
      </w:r>
      <w:proofErr w:type="gramEnd"/>
      <w:r w:rsidRPr="00274817">
        <w:t xml:space="preserve">      </w:t>
      </w:r>
    </w:p>
    <w:p w14:paraId="5644B83E" w14:textId="2E60056A" w:rsidR="00E148C9" w:rsidRPr="00274817" w:rsidRDefault="00E148C9" w:rsidP="00FF1E16">
      <w:pPr>
        <w:tabs>
          <w:tab w:val="left" w:pos="360"/>
        </w:tabs>
        <w:ind w:left="720" w:hanging="720"/>
      </w:pPr>
      <w:r w:rsidRPr="00274817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55D0F65" w14:textId="77777777" w:rsidR="00E148C9" w:rsidRDefault="00E148C9" w:rsidP="00E148C9">
      <w:pPr>
        <w:pStyle w:val="NormalWeb"/>
        <w:tabs>
          <w:tab w:val="left" w:pos="360"/>
        </w:tabs>
        <w:spacing w:before="0" w:after="0"/>
      </w:pPr>
    </w:p>
    <w:p w14:paraId="7E246C9B" w14:textId="77777777" w:rsidR="00807016" w:rsidRDefault="00807016" w:rsidP="00E148C9">
      <w:pPr>
        <w:pStyle w:val="NormalWeb"/>
        <w:tabs>
          <w:tab w:val="left" w:pos="360"/>
        </w:tabs>
        <w:spacing w:before="0" w:after="0"/>
      </w:pPr>
    </w:p>
    <w:p w14:paraId="56676B1F" w14:textId="77777777" w:rsidR="006D023F" w:rsidRDefault="006D023F" w:rsidP="00E148C9">
      <w:pPr>
        <w:pStyle w:val="NormalWeb"/>
        <w:tabs>
          <w:tab w:val="left" w:pos="360"/>
        </w:tabs>
        <w:spacing w:before="0" w:after="0"/>
      </w:pPr>
    </w:p>
    <w:p w14:paraId="588564FE" w14:textId="7E37E286" w:rsidR="006D023F" w:rsidRDefault="006D023F" w:rsidP="00E148C9">
      <w:pPr>
        <w:pStyle w:val="NormalWeb"/>
        <w:tabs>
          <w:tab w:val="left" w:pos="360"/>
        </w:tabs>
        <w:spacing w:before="0" w:after="0"/>
      </w:pPr>
    </w:p>
    <w:p w14:paraId="40FA213F" w14:textId="56DA3D62" w:rsidR="00FF1E16" w:rsidRDefault="00FF1E16" w:rsidP="00E148C9">
      <w:pPr>
        <w:pStyle w:val="NormalWeb"/>
        <w:tabs>
          <w:tab w:val="left" w:pos="360"/>
        </w:tabs>
        <w:spacing w:before="0" w:after="0"/>
      </w:pPr>
    </w:p>
    <w:p w14:paraId="0D71CE18" w14:textId="61FC1B00" w:rsidR="00FF1E16" w:rsidRDefault="00FF1E16" w:rsidP="00E148C9">
      <w:pPr>
        <w:pStyle w:val="NormalWeb"/>
        <w:tabs>
          <w:tab w:val="left" w:pos="360"/>
        </w:tabs>
        <w:spacing w:before="0" w:after="0"/>
      </w:pPr>
    </w:p>
    <w:p w14:paraId="63EC98CC" w14:textId="77777777" w:rsidR="00E148C9" w:rsidRPr="00274817" w:rsidRDefault="00D25B93" w:rsidP="00E148C9">
      <w:r>
        <w:t>H</w:t>
      </w:r>
      <w:r w:rsidR="008C67FE">
        <w:t>eather E</w:t>
      </w:r>
      <w:r w:rsidR="00D81EDB">
        <w:t>.</w:t>
      </w:r>
      <w:r w:rsidR="008C67FE">
        <w:t xml:space="preserve"> </w:t>
      </w:r>
      <w:proofErr w:type="spellStart"/>
      <w:r w:rsidR="008C67FE">
        <w:t>Dillaway</w:t>
      </w:r>
      <w:proofErr w:type="spellEnd"/>
      <w:r w:rsidR="00E148C9" w:rsidRPr="00274817">
        <w:t>, Ph.D</w:t>
      </w:r>
      <w:r w:rsidR="00E148C9">
        <w:t>.</w:t>
      </w:r>
      <w:r w:rsidR="00E148C9" w:rsidRPr="00274817">
        <w:t xml:space="preserve"> </w:t>
      </w:r>
      <w:r w:rsidR="00E148C9" w:rsidRPr="00274817">
        <w:tab/>
      </w:r>
      <w:r w:rsidR="00E148C9" w:rsidRPr="00274817">
        <w:tab/>
      </w:r>
    </w:p>
    <w:p w14:paraId="0CB6348F" w14:textId="0EF81E1F" w:rsidR="00E148C9" w:rsidRDefault="007F76C2" w:rsidP="00E148C9">
      <w:r>
        <w:t xml:space="preserve">Dean, College of Liberal Arts and Science </w:t>
      </w:r>
    </w:p>
    <w:p w14:paraId="5FA844CE" w14:textId="30D138B9" w:rsidR="007F76C2" w:rsidRPr="00274817" w:rsidRDefault="007F76C2" w:rsidP="00E148C9">
      <w:r>
        <w:t>Illinois State University</w:t>
      </w:r>
    </w:p>
    <w:p w14:paraId="450B13A9" w14:textId="1EDB0534" w:rsidR="00E148C9" w:rsidRPr="00274817" w:rsidRDefault="007F76C2" w:rsidP="00E148C9">
      <w:r>
        <w:t>Normal, IL</w:t>
      </w:r>
    </w:p>
    <w:p w14:paraId="3412DFAF" w14:textId="77777777" w:rsidR="00E148C9" w:rsidRPr="00274817" w:rsidRDefault="00E148C9" w:rsidP="00E148C9">
      <w:r>
        <w:t>E</w:t>
      </w:r>
      <w:r w:rsidRPr="00274817">
        <w:t>mai</w:t>
      </w:r>
      <w:r w:rsidR="008C67FE">
        <w:t>l: dillaway@wayne.edu</w:t>
      </w:r>
    </w:p>
    <w:p w14:paraId="531C0541" w14:textId="77777777" w:rsidR="00E148C9" w:rsidRPr="00274817" w:rsidRDefault="00E148C9" w:rsidP="00E148C9"/>
    <w:p w14:paraId="23F41A4E" w14:textId="77777777" w:rsidR="007F76C2" w:rsidRDefault="007F76C2" w:rsidP="00E148C9"/>
    <w:p w14:paraId="6CCA793F" w14:textId="77777777" w:rsidR="007F76C2" w:rsidRDefault="007F76C2" w:rsidP="00E148C9"/>
    <w:p w14:paraId="3C8BF37B" w14:textId="77777777" w:rsidR="00FF1E16" w:rsidRDefault="00FF1E16" w:rsidP="00E148C9"/>
    <w:p w14:paraId="44A1CBE7" w14:textId="77777777" w:rsidR="00FF1E16" w:rsidRDefault="00FF1E16" w:rsidP="00E148C9"/>
    <w:p w14:paraId="75026FCB" w14:textId="60089750" w:rsidR="00E148C9" w:rsidRDefault="00584DCE" w:rsidP="00E148C9">
      <w:r>
        <w:t>Krista M. Brumley</w:t>
      </w:r>
      <w:r w:rsidR="00DD4582">
        <w:t>, Ph.D.</w:t>
      </w:r>
    </w:p>
    <w:p w14:paraId="7987AF23" w14:textId="77777777" w:rsidR="00584DCE" w:rsidRPr="00274817" w:rsidRDefault="00584DCE" w:rsidP="00584DCE">
      <w:r>
        <w:t>Associate Professor</w:t>
      </w:r>
      <w:r w:rsidR="00A66DD8">
        <w:t xml:space="preserve">, </w:t>
      </w:r>
      <w:r w:rsidRPr="00274817">
        <w:t>Department of Sociology</w:t>
      </w:r>
    </w:p>
    <w:p w14:paraId="6556BD3C" w14:textId="77777777" w:rsidR="00584DCE" w:rsidRPr="00274817" w:rsidRDefault="00584DCE" w:rsidP="00584DCE">
      <w:r>
        <w:t>Wayne State University</w:t>
      </w:r>
    </w:p>
    <w:p w14:paraId="4BA699D0" w14:textId="77777777" w:rsidR="00584DCE" w:rsidRPr="00274817" w:rsidRDefault="00584DCE" w:rsidP="00584DCE">
      <w:r>
        <w:t>Detroit, MI 48202</w:t>
      </w:r>
    </w:p>
    <w:p w14:paraId="5167936F" w14:textId="77777777" w:rsidR="00584DCE" w:rsidRPr="00274817" w:rsidRDefault="00584DCE" w:rsidP="00584DCE">
      <w:r w:rsidRPr="00274817">
        <w:t>Ph</w:t>
      </w:r>
      <w:r>
        <w:t>one</w:t>
      </w:r>
      <w:r w:rsidRPr="00274817">
        <w:t xml:space="preserve">: </w:t>
      </w:r>
      <w:r>
        <w:t>313</w:t>
      </w:r>
      <w:r w:rsidRPr="00274817">
        <w:t>-</w:t>
      </w:r>
      <w:r>
        <w:t>577</w:t>
      </w:r>
      <w:r w:rsidRPr="00274817">
        <w:t>-</w:t>
      </w:r>
      <w:r>
        <w:t>2930</w:t>
      </w:r>
    </w:p>
    <w:p w14:paraId="0D8FDF1F" w14:textId="77777777" w:rsidR="0082316C" w:rsidRPr="00274817" w:rsidRDefault="00584DCE" w:rsidP="00ED1974">
      <w:r>
        <w:t>E</w:t>
      </w:r>
      <w:r w:rsidRPr="00274817">
        <w:t>mai</w:t>
      </w:r>
      <w:r w:rsidR="00BE6757">
        <w:t>l: kbrumley@wayne.edu</w:t>
      </w:r>
    </w:p>
    <w:sectPr w:rsidR="0082316C" w:rsidRPr="00274817" w:rsidSect="00E148C9">
      <w:type w:val="continuous"/>
      <w:pgSz w:w="12240" w:h="15840"/>
      <w:pgMar w:top="1440" w:right="1152" w:bottom="1440" w:left="1152" w:header="1440" w:footer="12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CE41" w14:textId="77777777" w:rsidR="00BC6DEB" w:rsidRDefault="00BC6DEB" w:rsidP="00C4144F">
      <w:r>
        <w:separator/>
      </w:r>
    </w:p>
  </w:endnote>
  <w:endnote w:type="continuationSeparator" w:id="0">
    <w:p w14:paraId="44001FB2" w14:textId="77777777" w:rsidR="00BC6DEB" w:rsidRDefault="00BC6DEB" w:rsidP="00C4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4142" w14:textId="77777777" w:rsidR="00551B94" w:rsidRDefault="00551B94" w:rsidP="00551B94">
    <w:pPr>
      <w:jc w:val="center"/>
    </w:pPr>
    <w:r>
      <w:t xml:space="preserve">David M. Merolla (Page </w:t>
    </w:r>
    <w:r w:rsidR="00144777">
      <w:fldChar w:fldCharType="begin"/>
    </w:r>
    <w:r w:rsidR="00ED60C2">
      <w:instrText xml:space="preserve"> PAGE </w:instrText>
    </w:r>
    <w:r w:rsidR="00144777">
      <w:fldChar w:fldCharType="separate"/>
    </w:r>
    <w:r w:rsidR="00CF0DBE">
      <w:rPr>
        <w:noProof/>
      </w:rPr>
      <w:t>9</w:t>
    </w:r>
    <w:r w:rsidR="00144777">
      <w:rPr>
        <w:noProof/>
      </w:rPr>
      <w:fldChar w:fldCharType="end"/>
    </w:r>
    <w:r>
      <w:t xml:space="preserve"> of </w:t>
    </w:r>
    <w:r w:rsidR="00144777">
      <w:fldChar w:fldCharType="begin"/>
    </w:r>
    <w:r w:rsidR="00ED60C2">
      <w:instrText xml:space="preserve"> NUMPAGES  </w:instrText>
    </w:r>
    <w:r w:rsidR="00144777">
      <w:fldChar w:fldCharType="separate"/>
    </w:r>
    <w:r w:rsidR="00CF0DBE">
      <w:rPr>
        <w:noProof/>
      </w:rPr>
      <w:t>10</w:t>
    </w:r>
    <w:r w:rsidR="00144777">
      <w:rPr>
        <w:noProof/>
      </w:rPr>
      <w:fldChar w:fldCharType="end"/>
    </w:r>
    <w:r>
      <w:t>)</w:t>
    </w:r>
  </w:p>
  <w:p w14:paraId="506C8287" w14:textId="77777777" w:rsidR="00551B94" w:rsidRDefault="00551B94">
    <w:pPr>
      <w:pStyle w:val="Footer"/>
      <w:jc w:val="center"/>
    </w:pPr>
  </w:p>
  <w:p w14:paraId="6DD85121" w14:textId="77777777" w:rsidR="00551B94" w:rsidRDefault="00551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FDF0" w14:textId="77777777" w:rsidR="00BC6DEB" w:rsidRDefault="00BC6DEB" w:rsidP="00C4144F">
      <w:r>
        <w:separator/>
      </w:r>
    </w:p>
  </w:footnote>
  <w:footnote w:type="continuationSeparator" w:id="0">
    <w:p w14:paraId="57894C01" w14:textId="77777777" w:rsidR="00BC6DEB" w:rsidRDefault="00BC6DEB" w:rsidP="00C4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5382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D0"/>
    <w:rsid w:val="00003764"/>
    <w:rsid w:val="000052BA"/>
    <w:rsid w:val="00074533"/>
    <w:rsid w:val="00086B09"/>
    <w:rsid w:val="000B01F0"/>
    <w:rsid w:val="000B16E1"/>
    <w:rsid w:val="000E3F32"/>
    <w:rsid w:val="000F50CE"/>
    <w:rsid w:val="000F7D97"/>
    <w:rsid w:val="00113644"/>
    <w:rsid w:val="0012596D"/>
    <w:rsid w:val="00144777"/>
    <w:rsid w:val="00145DB0"/>
    <w:rsid w:val="00147ACE"/>
    <w:rsid w:val="00162C42"/>
    <w:rsid w:val="001807CB"/>
    <w:rsid w:val="001C2AEB"/>
    <w:rsid w:val="001F76BE"/>
    <w:rsid w:val="002057C6"/>
    <w:rsid w:val="002058C3"/>
    <w:rsid w:val="00206E8D"/>
    <w:rsid w:val="002112A1"/>
    <w:rsid w:val="00230F85"/>
    <w:rsid w:val="00244704"/>
    <w:rsid w:val="00253387"/>
    <w:rsid w:val="00264415"/>
    <w:rsid w:val="00274817"/>
    <w:rsid w:val="00277192"/>
    <w:rsid w:val="002835A1"/>
    <w:rsid w:val="002B31DA"/>
    <w:rsid w:val="002C6584"/>
    <w:rsid w:val="002D5340"/>
    <w:rsid w:val="003010B1"/>
    <w:rsid w:val="00306022"/>
    <w:rsid w:val="00351A76"/>
    <w:rsid w:val="00356A0A"/>
    <w:rsid w:val="003628E0"/>
    <w:rsid w:val="0036383B"/>
    <w:rsid w:val="00364E0A"/>
    <w:rsid w:val="00373F72"/>
    <w:rsid w:val="003834C5"/>
    <w:rsid w:val="003A49B3"/>
    <w:rsid w:val="003A5546"/>
    <w:rsid w:val="003A7734"/>
    <w:rsid w:val="003C40ED"/>
    <w:rsid w:val="003D1D21"/>
    <w:rsid w:val="003F2B7B"/>
    <w:rsid w:val="00415D24"/>
    <w:rsid w:val="00417221"/>
    <w:rsid w:val="004253AD"/>
    <w:rsid w:val="00434BFB"/>
    <w:rsid w:val="004500B8"/>
    <w:rsid w:val="0045038C"/>
    <w:rsid w:val="0046429B"/>
    <w:rsid w:val="00465EB9"/>
    <w:rsid w:val="00480E46"/>
    <w:rsid w:val="004A58FE"/>
    <w:rsid w:val="004B111B"/>
    <w:rsid w:val="004B38C5"/>
    <w:rsid w:val="004C5660"/>
    <w:rsid w:val="004E1DD2"/>
    <w:rsid w:val="004E5098"/>
    <w:rsid w:val="004E50B0"/>
    <w:rsid w:val="004F0CCB"/>
    <w:rsid w:val="004F5C18"/>
    <w:rsid w:val="0050085F"/>
    <w:rsid w:val="005023B8"/>
    <w:rsid w:val="00502663"/>
    <w:rsid w:val="005058E9"/>
    <w:rsid w:val="0050673C"/>
    <w:rsid w:val="0051419A"/>
    <w:rsid w:val="00523440"/>
    <w:rsid w:val="00550D1B"/>
    <w:rsid w:val="00551B94"/>
    <w:rsid w:val="00553803"/>
    <w:rsid w:val="00572CCF"/>
    <w:rsid w:val="00583317"/>
    <w:rsid w:val="00584DCE"/>
    <w:rsid w:val="00584FA9"/>
    <w:rsid w:val="00587065"/>
    <w:rsid w:val="00591FEB"/>
    <w:rsid w:val="005921F5"/>
    <w:rsid w:val="0059427F"/>
    <w:rsid w:val="005A1B0E"/>
    <w:rsid w:val="005B6F74"/>
    <w:rsid w:val="005B72E0"/>
    <w:rsid w:val="005C6FEA"/>
    <w:rsid w:val="005C78D3"/>
    <w:rsid w:val="005D6177"/>
    <w:rsid w:val="00610C92"/>
    <w:rsid w:val="00611D51"/>
    <w:rsid w:val="00616F59"/>
    <w:rsid w:val="0062677C"/>
    <w:rsid w:val="00666784"/>
    <w:rsid w:val="00693DBC"/>
    <w:rsid w:val="0069684B"/>
    <w:rsid w:val="006B278F"/>
    <w:rsid w:val="006B48D5"/>
    <w:rsid w:val="006C3527"/>
    <w:rsid w:val="006D023F"/>
    <w:rsid w:val="006E0078"/>
    <w:rsid w:val="006E7403"/>
    <w:rsid w:val="006F54CA"/>
    <w:rsid w:val="006F6432"/>
    <w:rsid w:val="007026A4"/>
    <w:rsid w:val="007324F1"/>
    <w:rsid w:val="00747682"/>
    <w:rsid w:val="00754027"/>
    <w:rsid w:val="00770FC3"/>
    <w:rsid w:val="00772705"/>
    <w:rsid w:val="00773E18"/>
    <w:rsid w:val="0079427C"/>
    <w:rsid w:val="007A0119"/>
    <w:rsid w:val="007D462E"/>
    <w:rsid w:val="007E328A"/>
    <w:rsid w:val="007F1287"/>
    <w:rsid w:val="007F76C2"/>
    <w:rsid w:val="00800F14"/>
    <w:rsid w:val="00802B60"/>
    <w:rsid w:val="00807016"/>
    <w:rsid w:val="008153A9"/>
    <w:rsid w:val="0082047C"/>
    <w:rsid w:val="008228DF"/>
    <w:rsid w:val="0082316C"/>
    <w:rsid w:val="0082444D"/>
    <w:rsid w:val="008353C8"/>
    <w:rsid w:val="0084278B"/>
    <w:rsid w:val="008646BF"/>
    <w:rsid w:val="00876FFC"/>
    <w:rsid w:val="008901E2"/>
    <w:rsid w:val="008A3466"/>
    <w:rsid w:val="008A613A"/>
    <w:rsid w:val="008A688B"/>
    <w:rsid w:val="008A7FCE"/>
    <w:rsid w:val="008C3EA3"/>
    <w:rsid w:val="008C67FE"/>
    <w:rsid w:val="00904EBB"/>
    <w:rsid w:val="00905813"/>
    <w:rsid w:val="00907261"/>
    <w:rsid w:val="00912706"/>
    <w:rsid w:val="00916902"/>
    <w:rsid w:val="009363EF"/>
    <w:rsid w:val="00954F82"/>
    <w:rsid w:val="009575B4"/>
    <w:rsid w:val="009634D6"/>
    <w:rsid w:val="009767D5"/>
    <w:rsid w:val="0097736C"/>
    <w:rsid w:val="009868F2"/>
    <w:rsid w:val="009933AF"/>
    <w:rsid w:val="009A5474"/>
    <w:rsid w:val="009A5BE7"/>
    <w:rsid w:val="009D0A36"/>
    <w:rsid w:val="009D5ECC"/>
    <w:rsid w:val="009D661F"/>
    <w:rsid w:val="009E51A1"/>
    <w:rsid w:val="009F7132"/>
    <w:rsid w:val="009F7C5A"/>
    <w:rsid w:val="00A05CF8"/>
    <w:rsid w:val="00A06FD8"/>
    <w:rsid w:val="00A21552"/>
    <w:rsid w:val="00A22C07"/>
    <w:rsid w:val="00A333E9"/>
    <w:rsid w:val="00A35175"/>
    <w:rsid w:val="00A60F27"/>
    <w:rsid w:val="00A66DD8"/>
    <w:rsid w:val="00A7728C"/>
    <w:rsid w:val="00A9717A"/>
    <w:rsid w:val="00AA0B01"/>
    <w:rsid w:val="00AB1E07"/>
    <w:rsid w:val="00AB44C8"/>
    <w:rsid w:val="00AB6637"/>
    <w:rsid w:val="00AC4D14"/>
    <w:rsid w:val="00AE177C"/>
    <w:rsid w:val="00AE60C3"/>
    <w:rsid w:val="00AF615E"/>
    <w:rsid w:val="00B10013"/>
    <w:rsid w:val="00B34143"/>
    <w:rsid w:val="00B34F90"/>
    <w:rsid w:val="00B64414"/>
    <w:rsid w:val="00B85B05"/>
    <w:rsid w:val="00B87902"/>
    <w:rsid w:val="00B92C58"/>
    <w:rsid w:val="00BA088D"/>
    <w:rsid w:val="00BB0BBE"/>
    <w:rsid w:val="00BC4090"/>
    <w:rsid w:val="00BC6DEB"/>
    <w:rsid w:val="00BD7A3E"/>
    <w:rsid w:val="00BE37FC"/>
    <w:rsid w:val="00BE6757"/>
    <w:rsid w:val="00C04B58"/>
    <w:rsid w:val="00C134C1"/>
    <w:rsid w:val="00C254F9"/>
    <w:rsid w:val="00C264F5"/>
    <w:rsid w:val="00C4144F"/>
    <w:rsid w:val="00C43A48"/>
    <w:rsid w:val="00C50477"/>
    <w:rsid w:val="00C52673"/>
    <w:rsid w:val="00C65ACF"/>
    <w:rsid w:val="00CA54D0"/>
    <w:rsid w:val="00CB0C18"/>
    <w:rsid w:val="00CB7B1C"/>
    <w:rsid w:val="00CC108C"/>
    <w:rsid w:val="00CD01D8"/>
    <w:rsid w:val="00CD414F"/>
    <w:rsid w:val="00CD5F37"/>
    <w:rsid w:val="00CF0DBE"/>
    <w:rsid w:val="00CF7B8B"/>
    <w:rsid w:val="00D02F30"/>
    <w:rsid w:val="00D1579A"/>
    <w:rsid w:val="00D25B93"/>
    <w:rsid w:val="00D477D5"/>
    <w:rsid w:val="00D76B6F"/>
    <w:rsid w:val="00D81EDB"/>
    <w:rsid w:val="00D855EF"/>
    <w:rsid w:val="00D96695"/>
    <w:rsid w:val="00DB0EE6"/>
    <w:rsid w:val="00DD231E"/>
    <w:rsid w:val="00DD4582"/>
    <w:rsid w:val="00DE3BBC"/>
    <w:rsid w:val="00DE3F8B"/>
    <w:rsid w:val="00DF0774"/>
    <w:rsid w:val="00DF7110"/>
    <w:rsid w:val="00E10320"/>
    <w:rsid w:val="00E148C9"/>
    <w:rsid w:val="00E15EEE"/>
    <w:rsid w:val="00E22F68"/>
    <w:rsid w:val="00E2781A"/>
    <w:rsid w:val="00E3250D"/>
    <w:rsid w:val="00E40836"/>
    <w:rsid w:val="00E5077B"/>
    <w:rsid w:val="00E6581D"/>
    <w:rsid w:val="00EA00A4"/>
    <w:rsid w:val="00EA092D"/>
    <w:rsid w:val="00EA2CE2"/>
    <w:rsid w:val="00EA658A"/>
    <w:rsid w:val="00EB19B8"/>
    <w:rsid w:val="00EB36A2"/>
    <w:rsid w:val="00EC09CC"/>
    <w:rsid w:val="00ED1974"/>
    <w:rsid w:val="00ED60C2"/>
    <w:rsid w:val="00ED6B79"/>
    <w:rsid w:val="00F258ED"/>
    <w:rsid w:val="00F61A95"/>
    <w:rsid w:val="00F657A8"/>
    <w:rsid w:val="00F73243"/>
    <w:rsid w:val="00FB524F"/>
    <w:rsid w:val="00FC0564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2E06E"/>
  <w15:docId w15:val="{8CE73CDB-CAE1-409E-B32E-F2A55164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0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85B0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5B05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2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5B05"/>
    <w:rPr>
      <w:color w:val="0000FF"/>
      <w:u w:val="single"/>
    </w:rPr>
  </w:style>
  <w:style w:type="character" w:styleId="PageNumber">
    <w:name w:val="page number"/>
    <w:basedOn w:val="DefaultParagraphFont"/>
    <w:rsid w:val="00B85B05"/>
  </w:style>
  <w:style w:type="character" w:customStyle="1" w:styleId="NumberingSymbols">
    <w:name w:val="Numbering Symbols"/>
    <w:rsid w:val="00B85B05"/>
  </w:style>
  <w:style w:type="paragraph" w:customStyle="1" w:styleId="Heading">
    <w:name w:val="Heading"/>
    <w:basedOn w:val="Normal"/>
    <w:next w:val="BodyText"/>
    <w:rsid w:val="00B85B0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B85B05"/>
    <w:pPr>
      <w:spacing w:after="120"/>
    </w:pPr>
  </w:style>
  <w:style w:type="paragraph" w:styleId="List">
    <w:name w:val="List"/>
    <w:basedOn w:val="BodyText"/>
    <w:rsid w:val="00B85B05"/>
    <w:rPr>
      <w:rFonts w:cs="Mangal"/>
    </w:rPr>
  </w:style>
  <w:style w:type="paragraph" w:styleId="Caption">
    <w:name w:val="caption"/>
    <w:basedOn w:val="Normal"/>
    <w:qFormat/>
    <w:rsid w:val="00B85B0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85B05"/>
    <w:pPr>
      <w:suppressLineNumbers/>
    </w:pPr>
    <w:rPr>
      <w:rFonts w:cs="Mangal"/>
    </w:rPr>
  </w:style>
  <w:style w:type="paragraph" w:styleId="NormalWeb">
    <w:name w:val="Normal (Web)"/>
    <w:basedOn w:val="Normal"/>
    <w:rsid w:val="00B85B05"/>
    <w:pPr>
      <w:spacing w:before="280" w:after="280"/>
    </w:pPr>
  </w:style>
  <w:style w:type="paragraph" w:styleId="Header">
    <w:name w:val="header"/>
    <w:basedOn w:val="Normal"/>
    <w:rsid w:val="00B85B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B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F7110"/>
    <w:rPr>
      <w:sz w:val="24"/>
      <w:szCs w:val="24"/>
      <w:lang w:eastAsia="ar-SA"/>
    </w:rPr>
  </w:style>
  <w:style w:type="paragraph" w:styleId="NoSpacing">
    <w:name w:val="No Spacing"/>
    <w:uiPriority w:val="99"/>
    <w:qFormat/>
    <w:rsid w:val="008A613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83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3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331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3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317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17"/>
    <w:rPr>
      <w:rFonts w:ascii="Tahoma" w:hAnsi="Tahoma" w:cs="Tahoma"/>
      <w:sz w:val="16"/>
      <w:szCs w:val="16"/>
      <w:lang w:eastAsia="ar-SA"/>
    </w:rPr>
  </w:style>
  <w:style w:type="character" w:customStyle="1" w:styleId="cit-doi">
    <w:name w:val="cit-doi"/>
    <w:basedOn w:val="DefaultParagraphFont"/>
    <w:rsid w:val="002D5340"/>
  </w:style>
  <w:style w:type="character" w:customStyle="1" w:styleId="slug-metadata-note">
    <w:name w:val="slug-metadata-note"/>
    <w:basedOn w:val="DefaultParagraphFont"/>
    <w:rsid w:val="00D76B6F"/>
  </w:style>
  <w:style w:type="character" w:customStyle="1" w:styleId="slug-doi">
    <w:name w:val="slug-doi"/>
    <w:basedOn w:val="DefaultParagraphFont"/>
    <w:rsid w:val="00D76B6F"/>
  </w:style>
  <w:style w:type="character" w:customStyle="1" w:styleId="cit-sep">
    <w:name w:val="cit-sep"/>
    <w:basedOn w:val="DefaultParagraphFont"/>
    <w:rsid w:val="00A66DD8"/>
  </w:style>
  <w:style w:type="character" w:customStyle="1" w:styleId="Heading3Char">
    <w:name w:val="Heading 3 Char"/>
    <w:basedOn w:val="DefaultParagraphFont"/>
    <w:link w:val="Heading3"/>
    <w:uiPriority w:val="9"/>
    <w:semiHidden/>
    <w:rsid w:val="006D02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soc4.126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Merolla\Documents\Dave\Soc%20Department\Reviews_CVs\merolla_Curriculum%20Vitae11_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A339363-6BC1-4870-92CE-63C9FF8B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merolla_Curriculum Vitae11_17</Template>
  <TotalTime>5</TotalTime>
  <Pages>10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19097</CharactersWithSpaces>
  <SharedDoc>false</SharedDoc>
  <HLinks>
    <vt:vector size="6" baseType="variant"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https://doi.org/10.1177/2332649217727552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Dave</dc:creator>
  <cp:lastModifiedBy>David Merolla</cp:lastModifiedBy>
  <cp:revision>2</cp:revision>
  <cp:lastPrinted>2019-04-26T15:54:00Z</cp:lastPrinted>
  <dcterms:created xsi:type="dcterms:W3CDTF">2022-10-12T16:17:00Z</dcterms:created>
  <dcterms:modified xsi:type="dcterms:W3CDTF">2022-10-12T16:17:00Z</dcterms:modified>
</cp:coreProperties>
</file>