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3510"/>
        <w:gridCol w:w="2340"/>
        <w:gridCol w:w="3640"/>
      </w:tblGrid>
      <w:tr w:rsidR="00FF62EF" w:rsidRPr="00D70C69" w:rsidTr="00FF5753">
        <w:trPr>
          <w:trHeight w:val="205"/>
        </w:trPr>
        <w:tc>
          <w:tcPr>
            <w:tcW w:w="9490" w:type="dxa"/>
            <w:gridSpan w:val="3"/>
          </w:tcPr>
          <w:p w:rsidR="00FF62EF" w:rsidRPr="00D70C69" w:rsidRDefault="00FF62EF" w:rsidP="00FF62EF">
            <w:pPr>
              <w:pStyle w:val="Heading1"/>
              <w:tabs>
                <w:tab w:val="left" w:pos="1620"/>
              </w:tabs>
              <w:wordWrap/>
              <w:jc w:val="left"/>
              <w:rPr>
                <w:b/>
                <w:sz w:val="32"/>
                <w:szCs w:val="32"/>
              </w:rPr>
            </w:pPr>
          </w:p>
        </w:tc>
      </w:tr>
      <w:tr w:rsidR="0007354E" w:rsidRPr="00D70C69" w:rsidTr="00FF5753">
        <w:trPr>
          <w:trHeight w:val="205"/>
        </w:trPr>
        <w:tc>
          <w:tcPr>
            <w:tcW w:w="9490" w:type="dxa"/>
            <w:gridSpan w:val="3"/>
          </w:tcPr>
          <w:p w:rsidR="0007354E" w:rsidRDefault="0007354E" w:rsidP="00CE1BBA">
            <w:pPr>
              <w:pStyle w:val="Heading1"/>
              <w:tabs>
                <w:tab w:val="left" w:pos="1620"/>
              </w:tabs>
              <w:wordWrap/>
              <w:jc w:val="center"/>
              <w:rPr>
                <w:szCs w:val="24"/>
              </w:rPr>
            </w:pPr>
            <w:r w:rsidRPr="00D70C69">
              <w:rPr>
                <w:b/>
                <w:sz w:val="32"/>
                <w:szCs w:val="32"/>
              </w:rPr>
              <w:t>SUNG GON CHUNG</w:t>
            </w:r>
          </w:p>
          <w:p w:rsidR="0062734F" w:rsidRPr="00D70C69" w:rsidRDefault="0062734F" w:rsidP="0062734F">
            <w:pPr>
              <w:jc w:val="center"/>
              <w:rPr>
                <w:sz w:val="24"/>
                <w:szCs w:val="24"/>
              </w:rPr>
            </w:pPr>
          </w:p>
        </w:tc>
      </w:tr>
      <w:tr w:rsidR="00C200E5" w:rsidRPr="00D70C69" w:rsidTr="00D70C69">
        <w:trPr>
          <w:trHeight w:val="205"/>
        </w:trPr>
        <w:tc>
          <w:tcPr>
            <w:tcW w:w="351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234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3640" w:type="dxa"/>
          </w:tcPr>
          <w:p w:rsidR="00FA76A3" w:rsidRDefault="00FA76A3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  <w:r w:rsidRPr="00EE20DB">
              <w:rPr>
                <w:rFonts w:hint="eastAsia"/>
                <w:szCs w:val="24"/>
              </w:rPr>
              <w:t>Accounting Department</w:t>
            </w:r>
          </w:p>
          <w:p w:rsidR="00C200E5" w:rsidRPr="00D70C69" w:rsidRDefault="00FA76A3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  <w:r w:rsidRPr="00FA76A3">
              <w:rPr>
                <w:szCs w:val="24"/>
              </w:rPr>
              <w:t>Mike Ilitch School of Business</w:t>
            </w:r>
          </w:p>
        </w:tc>
      </w:tr>
      <w:tr w:rsidR="00C200E5" w:rsidRPr="00D70C69" w:rsidTr="00D70C69">
        <w:trPr>
          <w:trHeight w:val="205"/>
        </w:trPr>
        <w:tc>
          <w:tcPr>
            <w:tcW w:w="351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234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3640" w:type="dxa"/>
          </w:tcPr>
          <w:p w:rsidR="00EE20DB" w:rsidRPr="00EE20DB" w:rsidRDefault="00FA76A3" w:rsidP="00EE20DB">
            <w:pPr>
              <w:pStyle w:val="Heading1"/>
              <w:tabs>
                <w:tab w:val="left" w:pos="1620"/>
              </w:tabs>
              <w:wordWrap/>
            </w:pPr>
            <w:r>
              <w:rPr>
                <w:rFonts w:hint="eastAsia"/>
                <w:szCs w:val="24"/>
              </w:rPr>
              <w:t>Wayne State University</w:t>
            </w:r>
          </w:p>
        </w:tc>
      </w:tr>
      <w:tr w:rsidR="00C200E5" w:rsidRPr="00D70C69" w:rsidTr="00D70C69">
        <w:trPr>
          <w:trHeight w:val="205"/>
        </w:trPr>
        <w:tc>
          <w:tcPr>
            <w:tcW w:w="351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234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3640" w:type="dxa"/>
          </w:tcPr>
          <w:p w:rsidR="00C200E5" w:rsidRPr="00D70C69" w:rsidRDefault="00FA76A3" w:rsidP="00FA76A3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  <w:r>
              <w:rPr>
                <w:szCs w:val="24"/>
              </w:rPr>
              <w:t>2771</w:t>
            </w:r>
            <w:r w:rsidR="00EE20DB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Woodward Avenue</w:t>
            </w:r>
          </w:p>
        </w:tc>
      </w:tr>
      <w:tr w:rsidR="00EE20DB" w:rsidRPr="00D70C69" w:rsidTr="00D70C69">
        <w:trPr>
          <w:trHeight w:val="205"/>
        </w:trPr>
        <w:tc>
          <w:tcPr>
            <w:tcW w:w="3510" w:type="dxa"/>
          </w:tcPr>
          <w:p w:rsidR="00EE20DB" w:rsidRPr="00D70C69" w:rsidRDefault="00EE20DB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2340" w:type="dxa"/>
          </w:tcPr>
          <w:p w:rsidR="00EE20DB" w:rsidRPr="00D70C69" w:rsidRDefault="00EE20DB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3640" w:type="dxa"/>
          </w:tcPr>
          <w:p w:rsidR="00EE20DB" w:rsidRPr="00D70C69" w:rsidRDefault="00FA76A3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  <w:r>
              <w:rPr>
                <w:szCs w:val="24"/>
              </w:rPr>
              <w:t>Room 371</w:t>
            </w:r>
          </w:p>
        </w:tc>
      </w:tr>
      <w:tr w:rsidR="00C200E5" w:rsidRPr="00D70C69" w:rsidTr="00D70C69">
        <w:trPr>
          <w:trHeight w:val="205"/>
        </w:trPr>
        <w:tc>
          <w:tcPr>
            <w:tcW w:w="351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234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3640" w:type="dxa"/>
          </w:tcPr>
          <w:p w:rsidR="00C200E5" w:rsidRPr="00D70C69" w:rsidRDefault="00EE20DB" w:rsidP="00FA76A3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  <w:r>
              <w:rPr>
                <w:rFonts w:hint="eastAsia"/>
                <w:szCs w:val="24"/>
              </w:rPr>
              <w:t>Detroit, MI</w:t>
            </w:r>
            <w:r w:rsidR="00C200E5" w:rsidRPr="00D70C69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4820</w:t>
            </w:r>
            <w:r w:rsidR="00FA76A3">
              <w:rPr>
                <w:szCs w:val="24"/>
              </w:rPr>
              <w:t>1</w:t>
            </w:r>
          </w:p>
        </w:tc>
      </w:tr>
      <w:tr w:rsidR="00C200E5" w:rsidRPr="00D70C69" w:rsidTr="00D70C69">
        <w:trPr>
          <w:trHeight w:val="205"/>
        </w:trPr>
        <w:tc>
          <w:tcPr>
            <w:tcW w:w="351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234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3640" w:type="dxa"/>
          </w:tcPr>
          <w:p w:rsidR="00C200E5" w:rsidRPr="00D70C69" w:rsidRDefault="00C200E5" w:rsidP="00EE20DB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  <w:r w:rsidRPr="00D70C69">
              <w:rPr>
                <w:szCs w:val="24"/>
              </w:rPr>
              <w:t xml:space="preserve">Office Phone: </w:t>
            </w:r>
            <w:r w:rsidR="00EE20DB">
              <w:rPr>
                <w:rFonts w:hint="eastAsia"/>
                <w:szCs w:val="24"/>
              </w:rPr>
              <w:t>313</w:t>
            </w:r>
            <w:r w:rsidRPr="00D70C69">
              <w:rPr>
                <w:szCs w:val="24"/>
              </w:rPr>
              <w:t>-</w:t>
            </w:r>
            <w:r w:rsidR="00EE20DB">
              <w:rPr>
                <w:rFonts w:hint="eastAsia"/>
                <w:szCs w:val="24"/>
              </w:rPr>
              <w:t>577</w:t>
            </w:r>
            <w:r w:rsidRPr="00D70C69">
              <w:rPr>
                <w:szCs w:val="24"/>
              </w:rPr>
              <w:t>-</w:t>
            </w:r>
            <w:r w:rsidR="00EE20DB">
              <w:rPr>
                <w:rFonts w:hint="eastAsia"/>
                <w:szCs w:val="24"/>
              </w:rPr>
              <w:t>4528</w:t>
            </w:r>
          </w:p>
        </w:tc>
      </w:tr>
      <w:tr w:rsidR="00C200E5" w:rsidRPr="00D70C69" w:rsidTr="00D70C69">
        <w:trPr>
          <w:trHeight w:val="205"/>
        </w:trPr>
        <w:tc>
          <w:tcPr>
            <w:tcW w:w="351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2340" w:type="dxa"/>
          </w:tcPr>
          <w:p w:rsidR="00C200E5" w:rsidRPr="00D70C69" w:rsidRDefault="00C200E5" w:rsidP="00466B76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</w:p>
        </w:tc>
        <w:tc>
          <w:tcPr>
            <w:tcW w:w="3640" w:type="dxa"/>
          </w:tcPr>
          <w:p w:rsidR="00C200E5" w:rsidRPr="00D70C69" w:rsidRDefault="00C200E5" w:rsidP="00EE20DB">
            <w:pPr>
              <w:pStyle w:val="Heading1"/>
              <w:tabs>
                <w:tab w:val="left" w:pos="1620"/>
              </w:tabs>
              <w:wordWrap/>
              <w:rPr>
                <w:szCs w:val="24"/>
              </w:rPr>
            </w:pPr>
            <w:r w:rsidRPr="00D70C69">
              <w:rPr>
                <w:szCs w:val="24"/>
              </w:rPr>
              <w:t>E-mail: sgchung@</w:t>
            </w:r>
            <w:r w:rsidR="00EE20DB">
              <w:rPr>
                <w:rFonts w:hint="eastAsia"/>
                <w:szCs w:val="24"/>
              </w:rPr>
              <w:t>wayne</w:t>
            </w:r>
            <w:r w:rsidRPr="00D70C69">
              <w:rPr>
                <w:szCs w:val="24"/>
              </w:rPr>
              <w:t>.edu</w:t>
            </w:r>
          </w:p>
        </w:tc>
      </w:tr>
    </w:tbl>
    <w:p w:rsidR="002021CA" w:rsidRPr="00D70C69" w:rsidRDefault="002021CA" w:rsidP="0007354E">
      <w:pPr>
        <w:rPr>
          <w:sz w:val="24"/>
          <w:szCs w:val="24"/>
        </w:rPr>
      </w:pPr>
    </w:p>
    <w:p w:rsidR="00FF5753" w:rsidRPr="00D70C69" w:rsidRDefault="00FF5753" w:rsidP="00FF5753">
      <w:pPr>
        <w:pBdr>
          <w:bottom w:val="single" w:sz="4" w:space="1" w:color="auto"/>
        </w:pBdr>
        <w:rPr>
          <w:b/>
          <w:sz w:val="24"/>
          <w:szCs w:val="24"/>
        </w:rPr>
      </w:pPr>
      <w:r w:rsidRPr="00D70C69">
        <w:rPr>
          <w:b/>
          <w:sz w:val="24"/>
          <w:szCs w:val="24"/>
        </w:rPr>
        <w:t xml:space="preserve">RESEARCH </w:t>
      </w:r>
      <w:r w:rsidR="007E6F27" w:rsidRPr="00D70C69">
        <w:rPr>
          <w:b/>
          <w:sz w:val="24"/>
          <w:szCs w:val="24"/>
        </w:rPr>
        <w:t xml:space="preserve">AND TEACHING </w:t>
      </w:r>
      <w:r w:rsidRPr="00D70C69">
        <w:rPr>
          <w:b/>
          <w:sz w:val="24"/>
          <w:szCs w:val="24"/>
        </w:rPr>
        <w:t>INTERESTS</w:t>
      </w:r>
    </w:p>
    <w:p w:rsidR="00FF5753" w:rsidRPr="00D70C69" w:rsidRDefault="00FF5753" w:rsidP="00FF5753">
      <w:pPr>
        <w:spacing w:line="100" w:lineRule="exact"/>
        <w:rPr>
          <w:b/>
          <w:sz w:val="24"/>
          <w:szCs w:val="24"/>
        </w:rPr>
      </w:pPr>
    </w:p>
    <w:p w:rsidR="00FF5753" w:rsidRPr="00D70C69" w:rsidRDefault="007E6F27" w:rsidP="00D64FC0">
      <w:pPr>
        <w:jc w:val="left"/>
        <w:rPr>
          <w:sz w:val="24"/>
          <w:szCs w:val="24"/>
        </w:rPr>
      </w:pPr>
      <w:r w:rsidRPr="00D70C69">
        <w:rPr>
          <w:b/>
          <w:sz w:val="24"/>
          <w:szCs w:val="24"/>
        </w:rPr>
        <w:t>Research interests:</w:t>
      </w:r>
      <w:r w:rsidRPr="00D70C69">
        <w:rPr>
          <w:sz w:val="24"/>
          <w:szCs w:val="24"/>
        </w:rPr>
        <w:t xml:space="preserve"> </w:t>
      </w:r>
      <w:r w:rsidR="00156D67" w:rsidRPr="00D70C69">
        <w:rPr>
          <w:sz w:val="24"/>
          <w:szCs w:val="24"/>
        </w:rPr>
        <w:t xml:space="preserve">capital markets research with concentration on </w:t>
      </w:r>
      <w:r w:rsidRPr="00D70C69">
        <w:rPr>
          <w:sz w:val="24"/>
          <w:szCs w:val="24"/>
        </w:rPr>
        <w:t>i</w:t>
      </w:r>
      <w:r w:rsidR="00FF5753" w:rsidRPr="00D70C69">
        <w:rPr>
          <w:sz w:val="24"/>
          <w:szCs w:val="24"/>
        </w:rPr>
        <w:t xml:space="preserve">nformation intermediaries, institutional investors, </w:t>
      </w:r>
      <w:r w:rsidR="006439FC" w:rsidRPr="00D70C69">
        <w:rPr>
          <w:sz w:val="24"/>
          <w:szCs w:val="24"/>
        </w:rPr>
        <w:t xml:space="preserve">fair value accounting </w:t>
      </w:r>
      <w:r w:rsidR="005B33D1" w:rsidRPr="00D70C69">
        <w:rPr>
          <w:sz w:val="24"/>
          <w:szCs w:val="24"/>
        </w:rPr>
        <w:t xml:space="preserve">and </w:t>
      </w:r>
      <w:r w:rsidR="00156D67" w:rsidRPr="00D70C69">
        <w:rPr>
          <w:sz w:val="24"/>
          <w:szCs w:val="24"/>
        </w:rPr>
        <w:t>options market</w:t>
      </w:r>
    </w:p>
    <w:p w:rsidR="007E6F27" w:rsidRPr="00D70C69" w:rsidRDefault="007E6F27" w:rsidP="00D64FC0">
      <w:pPr>
        <w:jc w:val="left"/>
        <w:rPr>
          <w:sz w:val="24"/>
          <w:szCs w:val="24"/>
        </w:rPr>
      </w:pPr>
      <w:r w:rsidRPr="00D70C69">
        <w:rPr>
          <w:b/>
          <w:sz w:val="24"/>
          <w:szCs w:val="24"/>
        </w:rPr>
        <w:t>Teaching interests:</w:t>
      </w:r>
      <w:r w:rsidRPr="00D70C69">
        <w:rPr>
          <w:sz w:val="24"/>
          <w:szCs w:val="24"/>
        </w:rPr>
        <w:t xml:space="preserve"> financial accounting</w:t>
      </w:r>
      <w:r w:rsidR="002D7631">
        <w:rPr>
          <w:sz w:val="24"/>
          <w:szCs w:val="24"/>
        </w:rPr>
        <w:t>, managerial accounting,</w:t>
      </w:r>
      <w:r w:rsidRPr="00D70C69">
        <w:rPr>
          <w:sz w:val="24"/>
          <w:szCs w:val="24"/>
        </w:rPr>
        <w:t xml:space="preserve"> and </w:t>
      </w:r>
      <w:r w:rsidR="002D7631">
        <w:rPr>
          <w:sz w:val="24"/>
          <w:szCs w:val="24"/>
        </w:rPr>
        <w:t>financial statement analysis</w:t>
      </w:r>
    </w:p>
    <w:p w:rsidR="00FF5753" w:rsidRDefault="00FF5753" w:rsidP="0007340E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253A6F" w:rsidRPr="00D70C69" w:rsidRDefault="00253A6F" w:rsidP="00253A6F">
      <w:pPr>
        <w:pBdr>
          <w:bottom w:val="single" w:sz="4" w:space="1" w:color="auto"/>
        </w:pBdr>
        <w:rPr>
          <w:b/>
          <w:sz w:val="24"/>
          <w:szCs w:val="24"/>
        </w:rPr>
      </w:pPr>
      <w:r w:rsidRPr="00D70C6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MPLOYMENT</w:t>
      </w:r>
    </w:p>
    <w:p w:rsidR="00253A6F" w:rsidRPr="00D70C69" w:rsidRDefault="00253A6F" w:rsidP="00253A6F">
      <w:pPr>
        <w:spacing w:line="100" w:lineRule="exact"/>
        <w:rPr>
          <w:b/>
          <w:sz w:val="24"/>
          <w:szCs w:val="24"/>
        </w:rPr>
      </w:pPr>
    </w:p>
    <w:p w:rsidR="00253A6F" w:rsidRDefault="00253A6F" w:rsidP="00253A6F">
      <w:pPr>
        <w:tabs>
          <w:tab w:val="left" w:pos="72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Wayne State University, </w:t>
      </w:r>
      <w:r w:rsidRPr="00110B33">
        <w:rPr>
          <w:rFonts w:hint="eastAsia"/>
          <w:sz w:val="24"/>
          <w:szCs w:val="24"/>
        </w:rPr>
        <w:t>Accounting Department</w:t>
      </w:r>
    </w:p>
    <w:p w:rsidR="00672112" w:rsidRDefault="00253A6F" w:rsidP="00253A6F">
      <w:pPr>
        <w:tabs>
          <w:tab w:val="left" w:pos="72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72112">
        <w:rPr>
          <w:sz w:val="24"/>
          <w:szCs w:val="24"/>
        </w:rPr>
        <w:t>Associate Professor, 2019 - Present</w:t>
      </w:r>
    </w:p>
    <w:p w:rsidR="00253A6F" w:rsidRDefault="00672112" w:rsidP="00253A6F">
      <w:pPr>
        <w:tabs>
          <w:tab w:val="left" w:pos="72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53A6F" w:rsidRPr="00D70C69">
        <w:rPr>
          <w:sz w:val="24"/>
          <w:szCs w:val="24"/>
        </w:rPr>
        <w:t>Assistant Professor</w:t>
      </w:r>
      <w:r w:rsidR="00253A6F">
        <w:rPr>
          <w:rFonts w:hint="eastAsia"/>
          <w:sz w:val="24"/>
          <w:szCs w:val="24"/>
        </w:rPr>
        <w:t xml:space="preserve">, 2014 - </w:t>
      </w:r>
      <w:r>
        <w:rPr>
          <w:sz w:val="24"/>
          <w:szCs w:val="24"/>
        </w:rPr>
        <w:t>2019</w:t>
      </w:r>
      <w:r w:rsidR="00253A6F">
        <w:rPr>
          <w:rFonts w:hint="eastAsia"/>
          <w:sz w:val="24"/>
          <w:szCs w:val="24"/>
        </w:rPr>
        <w:t xml:space="preserve"> </w:t>
      </w:r>
    </w:p>
    <w:p w:rsidR="00253A6F" w:rsidRPr="00D70C69" w:rsidRDefault="00253A6F" w:rsidP="00253A6F">
      <w:pPr>
        <w:tabs>
          <w:tab w:val="left" w:pos="720"/>
        </w:tabs>
        <w:jc w:val="left"/>
        <w:rPr>
          <w:sz w:val="24"/>
          <w:szCs w:val="24"/>
        </w:rPr>
      </w:pPr>
      <w:r w:rsidRPr="00D70C69">
        <w:rPr>
          <w:sz w:val="24"/>
          <w:szCs w:val="24"/>
        </w:rPr>
        <w:t>Singapore Management University, School of Accountancy</w:t>
      </w:r>
    </w:p>
    <w:p w:rsidR="00253A6F" w:rsidRPr="00D70C69" w:rsidRDefault="00253A6F" w:rsidP="00253A6F">
      <w:pPr>
        <w:tabs>
          <w:tab w:val="left" w:pos="720"/>
        </w:tabs>
        <w:rPr>
          <w:b/>
          <w:sz w:val="24"/>
          <w:szCs w:val="24"/>
        </w:rPr>
      </w:pPr>
      <w:r w:rsidRPr="00D70C69">
        <w:rPr>
          <w:sz w:val="24"/>
          <w:szCs w:val="24"/>
        </w:rPr>
        <w:tab/>
        <w:t xml:space="preserve">Assistant Professor of Accounting, 2009 - </w:t>
      </w:r>
      <w:r>
        <w:rPr>
          <w:rFonts w:hint="eastAsia"/>
          <w:sz w:val="24"/>
          <w:szCs w:val="24"/>
        </w:rPr>
        <w:t>2014</w:t>
      </w:r>
    </w:p>
    <w:p w:rsidR="00253A6F" w:rsidRPr="00D70C69" w:rsidRDefault="00253A6F" w:rsidP="0007340E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07354E" w:rsidRPr="00D70C69" w:rsidRDefault="0007354E" w:rsidP="0007340E">
      <w:pPr>
        <w:pBdr>
          <w:bottom w:val="single" w:sz="4" w:space="1" w:color="auto"/>
        </w:pBdr>
        <w:rPr>
          <w:b/>
          <w:sz w:val="24"/>
          <w:szCs w:val="24"/>
        </w:rPr>
      </w:pPr>
      <w:r w:rsidRPr="00D70C69">
        <w:rPr>
          <w:b/>
          <w:sz w:val="24"/>
          <w:szCs w:val="24"/>
        </w:rPr>
        <w:t>EDUCATION</w:t>
      </w:r>
    </w:p>
    <w:p w:rsidR="00253A6F" w:rsidRPr="00253A6F" w:rsidRDefault="00253A6F" w:rsidP="00253A6F">
      <w:pPr>
        <w:spacing w:line="100" w:lineRule="exact"/>
        <w:rPr>
          <w:b/>
          <w:sz w:val="24"/>
          <w:szCs w:val="24"/>
        </w:rPr>
      </w:pPr>
    </w:p>
    <w:p w:rsidR="007E6F27" w:rsidRPr="00D70C69" w:rsidRDefault="007E6F27" w:rsidP="007E6F27">
      <w:pPr>
        <w:tabs>
          <w:tab w:val="left" w:pos="720"/>
        </w:tabs>
        <w:jc w:val="left"/>
        <w:rPr>
          <w:sz w:val="24"/>
          <w:szCs w:val="24"/>
        </w:rPr>
      </w:pPr>
      <w:r w:rsidRPr="00D70C69">
        <w:rPr>
          <w:sz w:val="24"/>
          <w:szCs w:val="24"/>
        </w:rPr>
        <w:t>Pennsylvania State University, University Park, PA</w:t>
      </w:r>
    </w:p>
    <w:p w:rsidR="007E6F27" w:rsidRPr="00D70C69" w:rsidRDefault="007E6F27" w:rsidP="00621F64">
      <w:pPr>
        <w:tabs>
          <w:tab w:val="left" w:pos="720"/>
        </w:tabs>
        <w:jc w:val="left"/>
        <w:rPr>
          <w:sz w:val="24"/>
          <w:szCs w:val="24"/>
        </w:rPr>
      </w:pPr>
      <w:r w:rsidRPr="00D70C69">
        <w:rPr>
          <w:sz w:val="24"/>
          <w:szCs w:val="24"/>
        </w:rPr>
        <w:tab/>
        <w:t>Ph. D in Accounting, 2004 – 2009</w:t>
      </w:r>
    </w:p>
    <w:p w:rsidR="004536FC" w:rsidRPr="00D70C69" w:rsidRDefault="007E6F27" w:rsidP="007E6F27">
      <w:pPr>
        <w:pBdr>
          <w:bottom w:val="single" w:sz="4" w:space="1" w:color="auto"/>
        </w:pBdr>
        <w:tabs>
          <w:tab w:val="left" w:pos="720"/>
        </w:tabs>
        <w:rPr>
          <w:sz w:val="24"/>
          <w:szCs w:val="24"/>
        </w:rPr>
      </w:pPr>
      <w:r w:rsidRPr="00D70C69">
        <w:rPr>
          <w:sz w:val="24"/>
          <w:szCs w:val="24"/>
        </w:rPr>
        <w:tab/>
        <w:t xml:space="preserve">Dissertation Committee: </w:t>
      </w:r>
      <w:proofErr w:type="spellStart"/>
      <w:r w:rsidRPr="00D70C69">
        <w:rPr>
          <w:sz w:val="24"/>
          <w:szCs w:val="24"/>
        </w:rPr>
        <w:t>Orie</w:t>
      </w:r>
      <w:proofErr w:type="spellEnd"/>
      <w:r w:rsidRPr="00D70C69">
        <w:rPr>
          <w:sz w:val="24"/>
          <w:szCs w:val="24"/>
        </w:rPr>
        <w:t xml:space="preserve"> Barron, Bin </w:t>
      </w:r>
      <w:proofErr w:type="spellStart"/>
      <w:r w:rsidRPr="00D70C69">
        <w:rPr>
          <w:sz w:val="24"/>
          <w:szCs w:val="24"/>
        </w:rPr>
        <w:t>Ke</w:t>
      </w:r>
      <w:proofErr w:type="spellEnd"/>
      <w:r w:rsidRPr="00D70C69">
        <w:rPr>
          <w:sz w:val="24"/>
          <w:szCs w:val="24"/>
        </w:rPr>
        <w:t>, and Henock Lo</w:t>
      </w:r>
      <w:r w:rsidR="00710A52" w:rsidRPr="00D70C69">
        <w:rPr>
          <w:sz w:val="24"/>
          <w:szCs w:val="24"/>
        </w:rPr>
        <w:t>u</w:t>
      </w:r>
      <w:r w:rsidRPr="00D70C69">
        <w:rPr>
          <w:sz w:val="24"/>
          <w:szCs w:val="24"/>
        </w:rPr>
        <w:t>is</w:t>
      </w:r>
    </w:p>
    <w:p w:rsidR="007E6F27" w:rsidRPr="00D70C69" w:rsidRDefault="007E6F27" w:rsidP="007E6F27">
      <w:pPr>
        <w:pBdr>
          <w:bottom w:val="single" w:sz="4" w:space="1" w:color="auto"/>
        </w:pBdr>
        <w:tabs>
          <w:tab w:val="left" w:pos="720"/>
        </w:tabs>
        <w:rPr>
          <w:sz w:val="24"/>
          <w:szCs w:val="24"/>
        </w:rPr>
      </w:pPr>
      <w:r w:rsidRPr="00D70C69">
        <w:rPr>
          <w:sz w:val="24"/>
          <w:szCs w:val="24"/>
        </w:rPr>
        <w:t xml:space="preserve">Columbia Business School, New York, NY  </w:t>
      </w:r>
    </w:p>
    <w:p w:rsidR="007E6F27" w:rsidRPr="00D70C69" w:rsidRDefault="007E6F27" w:rsidP="007E6F27">
      <w:pPr>
        <w:pBdr>
          <w:bottom w:val="single" w:sz="4" w:space="1" w:color="auto"/>
        </w:pBdr>
        <w:tabs>
          <w:tab w:val="left" w:pos="720"/>
        </w:tabs>
        <w:rPr>
          <w:sz w:val="24"/>
          <w:szCs w:val="24"/>
        </w:rPr>
      </w:pPr>
      <w:r w:rsidRPr="00D70C69">
        <w:rPr>
          <w:sz w:val="24"/>
          <w:szCs w:val="24"/>
        </w:rPr>
        <w:tab/>
        <w:t>M.B.A. with concentration on Accounting and Finance 2001-2003</w:t>
      </w:r>
    </w:p>
    <w:p w:rsidR="007E6F27" w:rsidRPr="00D70C69" w:rsidRDefault="007E6F27" w:rsidP="007E6F27">
      <w:pPr>
        <w:pBdr>
          <w:bottom w:val="single" w:sz="4" w:space="1" w:color="auto"/>
        </w:pBdr>
        <w:tabs>
          <w:tab w:val="left" w:pos="720"/>
        </w:tabs>
        <w:rPr>
          <w:sz w:val="24"/>
          <w:szCs w:val="24"/>
        </w:rPr>
      </w:pPr>
      <w:proofErr w:type="spellStart"/>
      <w:r w:rsidRPr="00D70C69">
        <w:rPr>
          <w:sz w:val="24"/>
          <w:szCs w:val="24"/>
        </w:rPr>
        <w:t>Yonsei</w:t>
      </w:r>
      <w:proofErr w:type="spellEnd"/>
      <w:r w:rsidRPr="00D70C69">
        <w:rPr>
          <w:sz w:val="24"/>
          <w:szCs w:val="24"/>
        </w:rPr>
        <w:t xml:space="preserve"> University, Seoul, Korea </w:t>
      </w:r>
    </w:p>
    <w:p w:rsidR="007E6F27" w:rsidRPr="00D70C69" w:rsidRDefault="007E6F27" w:rsidP="007E6F27">
      <w:pPr>
        <w:pBdr>
          <w:bottom w:val="single" w:sz="4" w:space="1" w:color="auto"/>
        </w:pBdr>
        <w:tabs>
          <w:tab w:val="left" w:pos="720"/>
        </w:tabs>
        <w:rPr>
          <w:sz w:val="24"/>
          <w:szCs w:val="24"/>
        </w:rPr>
      </w:pPr>
      <w:r w:rsidRPr="00D70C69">
        <w:rPr>
          <w:sz w:val="24"/>
          <w:szCs w:val="24"/>
        </w:rPr>
        <w:tab/>
        <w:t>B.S. in Business Administration, 1991 - 1997</w:t>
      </w:r>
    </w:p>
    <w:p w:rsidR="007E6F27" w:rsidRPr="00D70C69" w:rsidRDefault="007E6F27" w:rsidP="007E6F27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:rsidR="00EE20DB" w:rsidRPr="00D70C69" w:rsidRDefault="00EE20DB" w:rsidP="00EE20DB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PUBLICATION</w:t>
      </w:r>
    </w:p>
    <w:p w:rsidR="00EE20DB" w:rsidRDefault="00EE20DB" w:rsidP="00253A6F">
      <w:pPr>
        <w:spacing w:line="100" w:lineRule="exact"/>
        <w:rPr>
          <w:b/>
          <w:sz w:val="24"/>
          <w:szCs w:val="24"/>
        </w:rPr>
      </w:pPr>
    </w:p>
    <w:p w:rsidR="00672112" w:rsidRPr="00D70C69" w:rsidRDefault="00672112" w:rsidP="00672112">
      <w:pPr>
        <w:pStyle w:val="Default"/>
        <w:rPr>
          <w:b/>
        </w:rPr>
      </w:pPr>
      <w:bookmarkStart w:id="0" w:name="OLE_LINK79"/>
      <w:bookmarkStart w:id="1" w:name="OLE_LINK80"/>
      <w:r w:rsidRPr="00D70C69">
        <w:rPr>
          <w:b/>
        </w:rPr>
        <w:t>“</w:t>
      </w:r>
      <w:r w:rsidRPr="00304F28">
        <w:rPr>
          <w:rFonts w:eastAsia="BatangChe"/>
          <w:b/>
          <w:bCs/>
          <w:color w:val="auto"/>
          <w:kern w:val="2"/>
        </w:rPr>
        <w:t>Valuation Implications of FAS 159 Reported Gains and Losses from Fair Value Accounting for Liabilities</w:t>
      </w:r>
      <w:r w:rsidRPr="00D70C69">
        <w:rPr>
          <w:b/>
        </w:rPr>
        <w:t xml:space="preserve">” </w:t>
      </w:r>
      <w:r w:rsidRPr="00D70C69">
        <w:t xml:space="preserve">with </w:t>
      </w:r>
      <w:r>
        <w:t xml:space="preserve">Cheol Lee, </w:t>
      </w:r>
      <w:r w:rsidRPr="00D70C69">
        <w:t>Gerald Lobo and Kevin Ow Yong</w:t>
      </w:r>
    </w:p>
    <w:p w:rsidR="00672112" w:rsidRPr="00D70C69" w:rsidRDefault="00672112" w:rsidP="00672112">
      <w:pPr>
        <w:jc w:val="left"/>
        <w:rPr>
          <w:sz w:val="24"/>
          <w:szCs w:val="24"/>
        </w:rPr>
      </w:pPr>
      <w:r>
        <w:rPr>
          <w:sz w:val="24"/>
          <w:szCs w:val="24"/>
        </w:rPr>
        <w:t>Forthcoming</w:t>
      </w:r>
      <w:r>
        <w:rPr>
          <w:sz w:val="24"/>
          <w:szCs w:val="24"/>
        </w:rPr>
        <w:t xml:space="preserve"> at </w:t>
      </w:r>
      <w:r w:rsidRPr="00F23D84">
        <w:rPr>
          <w:i/>
          <w:sz w:val="24"/>
          <w:szCs w:val="24"/>
        </w:rPr>
        <w:t>Journal of Accounting, Auditing, and Finance</w:t>
      </w:r>
      <w:r>
        <w:rPr>
          <w:i/>
          <w:sz w:val="24"/>
          <w:szCs w:val="24"/>
        </w:rPr>
        <w:t xml:space="preserve"> </w:t>
      </w:r>
    </w:p>
    <w:p w:rsidR="00672112" w:rsidRDefault="00672112" w:rsidP="00672112">
      <w:pPr>
        <w:widowControl/>
        <w:wordWrap/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672112" w:rsidRPr="00D70C69" w:rsidRDefault="00672112" w:rsidP="00672112">
      <w:pPr>
        <w:widowControl/>
        <w:wordWrap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D70C69">
        <w:rPr>
          <w:b/>
          <w:sz w:val="24"/>
          <w:szCs w:val="24"/>
        </w:rPr>
        <w:t>“</w:t>
      </w:r>
      <w:r w:rsidRPr="00D70C69">
        <w:rPr>
          <w:b/>
          <w:bCs/>
          <w:sz w:val="24"/>
          <w:szCs w:val="24"/>
        </w:rPr>
        <w:t xml:space="preserve">Hedge Funds and </w:t>
      </w:r>
      <w:r>
        <w:rPr>
          <w:b/>
          <w:bCs/>
          <w:sz w:val="24"/>
          <w:szCs w:val="24"/>
        </w:rPr>
        <w:t xml:space="preserve">Their Prime Broker </w:t>
      </w:r>
      <w:r w:rsidRPr="00D70C69">
        <w:rPr>
          <w:b/>
          <w:bCs/>
          <w:sz w:val="24"/>
          <w:szCs w:val="24"/>
        </w:rPr>
        <w:t>Analyst</w:t>
      </w:r>
      <w:r>
        <w:rPr>
          <w:b/>
          <w:bCs/>
          <w:sz w:val="24"/>
          <w:szCs w:val="24"/>
        </w:rPr>
        <w:t>s</w:t>
      </w:r>
      <w:r w:rsidRPr="00D70C69">
        <w:rPr>
          <w:b/>
          <w:bCs/>
          <w:sz w:val="24"/>
          <w:szCs w:val="24"/>
        </w:rPr>
        <w:t xml:space="preserve">” </w:t>
      </w:r>
      <w:r w:rsidRPr="00D70C69">
        <w:rPr>
          <w:bCs/>
          <w:sz w:val="24"/>
          <w:szCs w:val="24"/>
        </w:rPr>
        <w:t xml:space="preserve">with </w:t>
      </w:r>
      <w:r>
        <w:rPr>
          <w:bCs/>
          <w:sz w:val="24"/>
          <w:szCs w:val="24"/>
        </w:rPr>
        <w:t xml:space="preserve">Manoj </w:t>
      </w:r>
      <w:r>
        <w:rPr>
          <w:sz w:val="23"/>
          <w:szCs w:val="23"/>
        </w:rPr>
        <w:t>Kulchania</w:t>
      </w:r>
      <w:r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</w:t>
      </w:r>
      <w:r w:rsidRPr="00D70C69">
        <w:rPr>
          <w:bCs/>
          <w:sz w:val="24"/>
          <w:szCs w:val="24"/>
        </w:rPr>
        <w:t xml:space="preserve">Melvyn </w:t>
      </w:r>
      <w:proofErr w:type="spellStart"/>
      <w:r w:rsidRPr="00D70C69">
        <w:rPr>
          <w:bCs/>
          <w:sz w:val="24"/>
          <w:szCs w:val="24"/>
        </w:rPr>
        <w:t>Teo</w:t>
      </w:r>
      <w:proofErr w:type="spellEnd"/>
    </w:p>
    <w:p w:rsidR="00672112" w:rsidRPr="00D70C69" w:rsidRDefault="00672112" w:rsidP="00672112">
      <w:pPr>
        <w:jc w:val="left"/>
        <w:rPr>
          <w:sz w:val="24"/>
          <w:szCs w:val="24"/>
        </w:rPr>
      </w:pPr>
      <w:r>
        <w:rPr>
          <w:sz w:val="24"/>
          <w:szCs w:val="24"/>
        </w:rPr>
        <w:t>Forthcoming</w:t>
      </w:r>
      <w:r>
        <w:rPr>
          <w:sz w:val="24"/>
          <w:szCs w:val="24"/>
        </w:rPr>
        <w:t xml:space="preserve"> at</w:t>
      </w:r>
      <w:r w:rsidRPr="00D70C69">
        <w:rPr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 xml:space="preserve">Journal of </w:t>
      </w:r>
      <w:r>
        <w:rPr>
          <w:i/>
          <w:sz w:val="24"/>
          <w:szCs w:val="24"/>
        </w:rPr>
        <w:t xml:space="preserve">Empirical </w:t>
      </w:r>
      <w:r>
        <w:rPr>
          <w:i/>
          <w:sz w:val="24"/>
          <w:szCs w:val="24"/>
        </w:rPr>
        <w:t>Finance</w:t>
      </w:r>
      <w:r w:rsidRPr="00D70C69">
        <w:rPr>
          <w:i/>
          <w:sz w:val="24"/>
          <w:szCs w:val="24"/>
        </w:rPr>
        <w:t xml:space="preserve"> </w:t>
      </w:r>
    </w:p>
    <w:p w:rsidR="00672112" w:rsidRDefault="00672112" w:rsidP="008F04D3">
      <w:pPr>
        <w:widowControl/>
        <w:wordWrap/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8F04D3" w:rsidRPr="001F078D" w:rsidRDefault="008F04D3" w:rsidP="008F04D3">
      <w:pPr>
        <w:widowControl/>
        <w:wordWrap/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1F078D">
        <w:rPr>
          <w:b/>
          <w:bCs/>
          <w:sz w:val="24"/>
          <w:szCs w:val="24"/>
        </w:rPr>
        <w:t>“</w:t>
      </w:r>
      <w:bookmarkStart w:id="2" w:name="OLE_LINK78"/>
      <w:r w:rsidRPr="00A01509">
        <w:rPr>
          <w:b/>
          <w:sz w:val="24"/>
          <w:szCs w:val="24"/>
        </w:rPr>
        <w:t>Corporate Tax</w:t>
      </w:r>
      <w:r>
        <w:rPr>
          <w:b/>
          <w:sz w:val="28"/>
          <w:szCs w:val="28"/>
        </w:rPr>
        <w:t xml:space="preserve"> </w:t>
      </w:r>
      <w:r w:rsidRPr="00A01509">
        <w:rPr>
          <w:b/>
          <w:sz w:val="24"/>
          <w:szCs w:val="24"/>
        </w:rPr>
        <w:t>Aggressiveness</w:t>
      </w:r>
      <w:r w:rsidRPr="00002377">
        <w:rPr>
          <w:b/>
          <w:sz w:val="24"/>
          <w:szCs w:val="24"/>
        </w:rPr>
        <w:t xml:space="preserve"> and Insider Trading</w:t>
      </w:r>
      <w:r w:rsidRPr="001F078D">
        <w:rPr>
          <w:b/>
          <w:bCs/>
          <w:sz w:val="24"/>
          <w:szCs w:val="24"/>
        </w:rPr>
        <w:t xml:space="preserve">” </w:t>
      </w:r>
      <w:r w:rsidRPr="001F078D">
        <w:rPr>
          <w:bCs/>
          <w:sz w:val="24"/>
          <w:szCs w:val="24"/>
        </w:rPr>
        <w:t>with</w:t>
      </w:r>
      <w:r>
        <w:rPr>
          <w:bCs/>
          <w:sz w:val="24"/>
          <w:szCs w:val="24"/>
        </w:rPr>
        <w:t xml:space="preserve"> </w:t>
      </w:r>
      <w:proofErr w:type="spellStart"/>
      <w:r w:rsidRPr="001F078D">
        <w:rPr>
          <w:bCs/>
          <w:sz w:val="24"/>
          <w:szCs w:val="24"/>
        </w:rPr>
        <w:t>Beng</w:t>
      </w:r>
      <w:proofErr w:type="spellEnd"/>
      <w:r w:rsidRPr="001F078D">
        <w:rPr>
          <w:bCs/>
          <w:sz w:val="24"/>
          <w:szCs w:val="24"/>
        </w:rPr>
        <w:t xml:space="preserve"> Wee Goh</w:t>
      </w:r>
      <w:r>
        <w:rPr>
          <w:bCs/>
          <w:sz w:val="24"/>
          <w:szCs w:val="24"/>
        </w:rPr>
        <w:t>,</w:t>
      </w:r>
      <w:r w:rsidRPr="001F078D">
        <w:rPr>
          <w:bCs/>
          <w:sz w:val="24"/>
          <w:szCs w:val="24"/>
        </w:rPr>
        <w:t xml:space="preserve"> Jimmy Lee</w:t>
      </w:r>
      <w:r>
        <w:rPr>
          <w:bCs/>
          <w:sz w:val="24"/>
          <w:szCs w:val="24"/>
        </w:rPr>
        <w:t xml:space="preserve">, </w:t>
      </w:r>
      <w:r w:rsidRPr="001F078D">
        <w:rPr>
          <w:bCs/>
          <w:sz w:val="24"/>
          <w:szCs w:val="24"/>
        </w:rPr>
        <w:t xml:space="preserve">and </w:t>
      </w:r>
      <w:r w:rsidRPr="006E630F">
        <w:rPr>
          <w:bCs/>
          <w:sz w:val="24"/>
          <w:szCs w:val="24"/>
        </w:rPr>
        <w:t xml:space="preserve">Terry </w:t>
      </w:r>
      <w:proofErr w:type="spellStart"/>
      <w:r w:rsidRPr="006E630F">
        <w:rPr>
          <w:bCs/>
          <w:sz w:val="24"/>
          <w:szCs w:val="24"/>
        </w:rPr>
        <w:t>Shevlin</w:t>
      </w:r>
      <w:proofErr w:type="spellEnd"/>
    </w:p>
    <w:p w:rsidR="008F04D3" w:rsidRPr="00D70C69" w:rsidRDefault="008F04D3" w:rsidP="008F04D3">
      <w:pPr>
        <w:widowControl/>
        <w:wordWrap/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i/>
          <w:sz w:val="24"/>
          <w:szCs w:val="24"/>
        </w:rPr>
        <w:t>Contemporary</w:t>
      </w:r>
      <w:r>
        <w:rPr>
          <w:rFonts w:hint="eastAsia"/>
          <w:i/>
          <w:sz w:val="24"/>
          <w:szCs w:val="24"/>
        </w:rPr>
        <w:t xml:space="preserve"> Accounting</w:t>
      </w:r>
      <w:r>
        <w:rPr>
          <w:i/>
          <w:sz w:val="24"/>
          <w:szCs w:val="24"/>
        </w:rPr>
        <w:t xml:space="preserve"> Research</w:t>
      </w:r>
      <w:r w:rsidR="00672112">
        <w:rPr>
          <w:i/>
          <w:sz w:val="24"/>
          <w:szCs w:val="24"/>
        </w:rPr>
        <w:t xml:space="preserve"> </w:t>
      </w:r>
      <w:r w:rsidR="00672112" w:rsidRPr="00672112">
        <w:rPr>
          <w:sz w:val="24"/>
          <w:szCs w:val="24"/>
        </w:rPr>
        <w:t>(2019), volume 36</w:t>
      </w:r>
      <w:r w:rsidR="00672112">
        <w:rPr>
          <w:sz w:val="24"/>
          <w:szCs w:val="24"/>
        </w:rPr>
        <w:t xml:space="preserve"> </w:t>
      </w:r>
      <w:r w:rsidR="00672112" w:rsidRPr="00672112">
        <w:rPr>
          <w:sz w:val="24"/>
          <w:szCs w:val="24"/>
        </w:rPr>
        <w:t>(1): 230-258</w:t>
      </w:r>
      <w:r w:rsidR="00253A6F">
        <w:rPr>
          <w:i/>
          <w:sz w:val="24"/>
          <w:szCs w:val="24"/>
        </w:rPr>
        <w:t xml:space="preserve"> </w:t>
      </w:r>
      <w:bookmarkEnd w:id="2"/>
    </w:p>
    <w:p w:rsidR="00672112" w:rsidRPr="00D70C69" w:rsidRDefault="00672112" w:rsidP="00672112">
      <w:pPr>
        <w:jc w:val="left"/>
        <w:rPr>
          <w:b/>
          <w:sz w:val="24"/>
          <w:szCs w:val="24"/>
        </w:rPr>
      </w:pPr>
      <w:bookmarkStart w:id="3" w:name="OLE_LINK87"/>
      <w:bookmarkStart w:id="4" w:name="OLE_LINK88"/>
      <w:bookmarkStart w:id="5" w:name="OLE_LINK89"/>
      <w:bookmarkEnd w:id="0"/>
      <w:bookmarkEnd w:id="1"/>
      <w:r w:rsidRPr="00D70C69">
        <w:rPr>
          <w:b/>
          <w:sz w:val="24"/>
          <w:szCs w:val="24"/>
        </w:rPr>
        <w:lastRenderedPageBreak/>
        <w:t xml:space="preserve">"The Reactions of Analysts and Institutional Investors to Firms’ Real Activities Management" </w:t>
      </w:r>
      <w:r w:rsidRPr="00D70C69">
        <w:rPr>
          <w:sz w:val="24"/>
          <w:szCs w:val="24"/>
        </w:rPr>
        <w:t xml:space="preserve">with </w:t>
      </w:r>
      <w:proofErr w:type="spellStart"/>
      <w:r w:rsidRPr="00D70C69">
        <w:rPr>
          <w:sz w:val="24"/>
          <w:szCs w:val="24"/>
        </w:rPr>
        <w:t>Joonho</w:t>
      </w:r>
      <w:proofErr w:type="spellEnd"/>
      <w:r w:rsidRPr="00D70C69">
        <w:rPr>
          <w:sz w:val="24"/>
          <w:szCs w:val="24"/>
        </w:rPr>
        <w:t xml:space="preserve"> Lee</w:t>
      </w:r>
    </w:p>
    <w:p w:rsidR="00672112" w:rsidRPr="00D70C69" w:rsidRDefault="00672112" w:rsidP="00672112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>Review of Accounting and Finance</w:t>
      </w:r>
      <w:r w:rsidRPr="00D70C69">
        <w:rPr>
          <w:i/>
          <w:sz w:val="24"/>
          <w:szCs w:val="24"/>
        </w:rPr>
        <w:t xml:space="preserve"> </w:t>
      </w:r>
      <w:r w:rsidRPr="00672112">
        <w:rPr>
          <w:sz w:val="24"/>
          <w:szCs w:val="24"/>
        </w:rPr>
        <w:t>(2019), volume 1</w:t>
      </w:r>
      <w:r>
        <w:rPr>
          <w:sz w:val="24"/>
          <w:szCs w:val="24"/>
        </w:rPr>
        <w:t>8</w:t>
      </w:r>
      <w:r w:rsidRPr="00672112">
        <w:rPr>
          <w:sz w:val="24"/>
          <w:szCs w:val="24"/>
        </w:rPr>
        <w:t>:</w:t>
      </w:r>
      <w:r>
        <w:rPr>
          <w:sz w:val="24"/>
          <w:szCs w:val="24"/>
        </w:rPr>
        <w:t xml:space="preserve"> 589-612</w:t>
      </w:r>
    </w:p>
    <w:bookmarkEnd w:id="3"/>
    <w:bookmarkEnd w:id="4"/>
    <w:bookmarkEnd w:id="5"/>
    <w:p w:rsidR="008F04D3" w:rsidRDefault="008F04D3" w:rsidP="00EE20DB">
      <w:pPr>
        <w:rPr>
          <w:b/>
          <w:sz w:val="24"/>
          <w:szCs w:val="24"/>
        </w:rPr>
      </w:pPr>
    </w:p>
    <w:p w:rsidR="00040466" w:rsidRPr="00D70C69" w:rsidRDefault="00040466" w:rsidP="00040466">
      <w:pPr>
        <w:rPr>
          <w:sz w:val="24"/>
          <w:szCs w:val="24"/>
        </w:rPr>
      </w:pPr>
      <w:bookmarkStart w:id="6" w:name="OLE_LINK66"/>
      <w:bookmarkStart w:id="7" w:name="OLE_LINK67"/>
      <w:bookmarkStart w:id="8" w:name="OLE_LINK68"/>
      <w:r w:rsidRPr="00D70C69">
        <w:rPr>
          <w:b/>
          <w:bCs/>
          <w:sz w:val="24"/>
          <w:szCs w:val="24"/>
        </w:rPr>
        <w:t xml:space="preserve">“Fair Value Disclosures Beyond SFAS 157's Three-Level Estimates” </w:t>
      </w:r>
      <w:r w:rsidRPr="00D70C69">
        <w:rPr>
          <w:bCs/>
          <w:sz w:val="24"/>
          <w:szCs w:val="24"/>
        </w:rPr>
        <w:t xml:space="preserve">with </w:t>
      </w:r>
      <w:proofErr w:type="spellStart"/>
      <w:r w:rsidRPr="00D70C69">
        <w:rPr>
          <w:bCs/>
          <w:sz w:val="24"/>
          <w:szCs w:val="24"/>
        </w:rPr>
        <w:t>Beng</w:t>
      </w:r>
      <w:proofErr w:type="spellEnd"/>
      <w:r w:rsidRPr="00D70C69">
        <w:rPr>
          <w:bCs/>
          <w:sz w:val="24"/>
          <w:szCs w:val="24"/>
        </w:rPr>
        <w:t xml:space="preserve"> Wee Goh, Jeffrey Ng, and </w:t>
      </w:r>
      <w:r w:rsidRPr="00D70C69">
        <w:rPr>
          <w:sz w:val="24"/>
          <w:szCs w:val="24"/>
        </w:rPr>
        <w:t>Kevin Ow Yong</w:t>
      </w:r>
    </w:p>
    <w:p w:rsidR="00040466" w:rsidRPr="00BF3865" w:rsidRDefault="00040466" w:rsidP="00040466">
      <w:pPr>
        <w:rPr>
          <w:sz w:val="24"/>
          <w:szCs w:val="24"/>
        </w:rPr>
      </w:pPr>
      <w:r>
        <w:rPr>
          <w:rFonts w:hint="eastAsia"/>
          <w:i/>
          <w:sz w:val="24"/>
          <w:szCs w:val="24"/>
        </w:rPr>
        <w:t>Review of Accounting Studies</w:t>
      </w:r>
      <w:r>
        <w:rPr>
          <w:i/>
          <w:sz w:val="24"/>
          <w:szCs w:val="24"/>
        </w:rPr>
        <w:t xml:space="preserve"> </w:t>
      </w:r>
      <w:r w:rsidRPr="00040466">
        <w:rPr>
          <w:sz w:val="24"/>
          <w:szCs w:val="24"/>
        </w:rPr>
        <w:t>(2017), volume 22: 430-468</w:t>
      </w:r>
      <w:r w:rsidR="00253A6F">
        <w:rPr>
          <w:sz w:val="24"/>
          <w:szCs w:val="24"/>
        </w:rPr>
        <w:t xml:space="preserve"> </w:t>
      </w:r>
    </w:p>
    <w:bookmarkEnd w:id="6"/>
    <w:bookmarkEnd w:id="7"/>
    <w:bookmarkEnd w:id="8"/>
    <w:p w:rsidR="00040466" w:rsidRDefault="00040466" w:rsidP="00EE20DB">
      <w:pPr>
        <w:rPr>
          <w:bCs/>
          <w:sz w:val="24"/>
          <w:szCs w:val="24"/>
        </w:rPr>
      </w:pPr>
    </w:p>
    <w:p w:rsidR="00DE0321" w:rsidRPr="00A113B1" w:rsidRDefault="00DE0321" w:rsidP="00DE0321">
      <w:pPr>
        <w:pStyle w:val="NoSpacing"/>
        <w:rPr>
          <w:rFonts w:eastAsiaTheme="minorEastAsia"/>
          <w:b/>
          <w:lang w:eastAsia="ko-KR"/>
        </w:rPr>
      </w:pPr>
      <w:bookmarkStart w:id="9" w:name="OLE_LINK81"/>
      <w:bookmarkStart w:id="10" w:name="OLE_LINK82"/>
      <w:bookmarkStart w:id="11" w:name="OLE_LINK83"/>
      <w:r w:rsidRPr="00D70C69">
        <w:rPr>
          <w:b/>
        </w:rPr>
        <w:t>“</w:t>
      </w:r>
      <w:r w:rsidRPr="00A01509">
        <w:rPr>
          <w:b/>
        </w:rPr>
        <w:t>Insider trade disclosure, stock return volatility, and the option market’s pricing of the information content of insider trading</w:t>
      </w:r>
      <w:r w:rsidRPr="00D70C69">
        <w:rPr>
          <w:b/>
        </w:rPr>
        <w:t xml:space="preserve">” </w:t>
      </w:r>
      <w:r w:rsidRPr="00D70C69">
        <w:t>with</w:t>
      </w:r>
      <w:r w:rsidRPr="00D70C69">
        <w:rPr>
          <w:b/>
        </w:rPr>
        <w:t xml:space="preserve"> </w:t>
      </w:r>
      <w:r w:rsidRPr="00D70C69">
        <w:t>Chin-Han Chiang</w:t>
      </w:r>
      <w:r>
        <w:rPr>
          <w:rFonts w:eastAsiaTheme="minorEastAsia" w:hint="eastAsia"/>
          <w:lang w:eastAsia="ko-KR"/>
        </w:rPr>
        <w:t xml:space="preserve"> and </w:t>
      </w:r>
      <w:r w:rsidRPr="00D70C69">
        <w:t>Henock Louis</w:t>
      </w:r>
    </w:p>
    <w:p w:rsidR="00DE0321" w:rsidRPr="00BF3865" w:rsidRDefault="00DE0321" w:rsidP="00DE0321">
      <w:pPr>
        <w:rPr>
          <w:sz w:val="24"/>
          <w:szCs w:val="24"/>
        </w:rPr>
      </w:pPr>
      <w:r>
        <w:rPr>
          <w:rFonts w:hint="eastAsia"/>
          <w:i/>
          <w:sz w:val="24"/>
          <w:szCs w:val="24"/>
        </w:rPr>
        <w:t>Journal of Banking &amp; Finance</w:t>
      </w:r>
      <w:r>
        <w:rPr>
          <w:i/>
          <w:sz w:val="24"/>
          <w:szCs w:val="24"/>
        </w:rPr>
        <w:t xml:space="preserve"> </w:t>
      </w:r>
      <w:r w:rsidRPr="007C7172">
        <w:rPr>
          <w:sz w:val="24"/>
          <w:szCs w:val="24"/>
        </w:rPr>
        <w:t>(2017), volume 76: 65-73</w:t>
      </w:r>
      <w:r>
        <w:rPr>
          <w:sz w:val="24"/>
          <w:szCs w:val="24"/>
        </w:rPr>
        <w:t xml:space="preserve"> </w:t>
      </w:r>
    </w:p>
    <w:p w:rsidR="00C11060" w:rsidRDefault="00C11060" w:rsidP="00102645">
      <w:pPr>
        <w:jc w:val="left"/>
        <w:rPr>
          <w:b/>
          <w:sz w:val="24"/>
          <w:szCs w:val="24"/>
        </w:rPr>
      </w:pPr>
    </w:p>
    <w:p w:rsidR="00102645" w:rsidRPr="00D70C69" w:rsidRDefault="00102645" w:rsidP="00102645">
      <w:pPr>
        <w:jc w:val="left"/>
        <w:rPr>
          <w:b/>
          <w:sz w:val="24"/>
          <w:szCs w:val="24"/>
        </w:rPr>
      </w:pPr>
      <w:r w:rsidRPr="00D70C69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</w:t>
      </w:r>
      <w:r w:rsidRPr="008944AF">
        <w:rPr>
          <w:b/>
          <w:sz w:val="24"/>
          <w:szCs w:val="24"/>
        </w:rPr>
        <w:t xml:space="preserve">arnings </w:t>
      </w:r>
      <w:r>
        <w:rPr>
          <w:rFonts w:hint="eastAsia"/>
          <w:b/>
          <w:sz w:val="24"/>
          <w:szCs w:val="24"/>
        </w:rPr>
        <w:t>Announcements</w:t>
      </w:r>
      <w:r w:rsidRPr="008944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Pr="00D70C69">
        <w:rPr>
          <w:b/>
          <w:sz w:val="24"/>
          <w:szCs w:val="24"/>
        </w:rPr>
        <w:t xml:space="preserve">Option Returns” </w:t>
      </w:r>
      <w:r w:rsidRPr="00D70C69">
        <w:rPr>
          <w:sz w:val="24"/>
          <w:szCs w:val="24"/>
        </w:rPr>
        <w:t>with Henock Louis</w:t>
      </w:r>
    </w:p>
    <w:p w:rsidR="00102645" w:rsidRPr="00102645" w:rsidRDefault="00102645" w:rsidP="00102645">
      <w:pPr>
        <w:rPr>
          <w:sz w:val="24"/>
          <w:szCs w:val="24"/>
        </w:rPr>
      </w:pPr>
      <w:r w:rsidRPr="00816941">
        <w:rPr>
          <w:rFonts w:hint="eastAsia"/>
          <w:i/>
          <w:sz w:val="24"/>
          <w:szCs w:val="24"/>
        </w:rPr>
        <w:t>Journal of Empirical Finance</w:t>
      </w:r>
      <w:r w:rsidR="007C7172">
        <w:rPr>
          <w:i/>
          <w:sz w:val="24"/>
          <w:szCs w:val="24"/>
        </w:rPr>
        <w:t xml:space="preserve"> </w:t>
      </w:r>
      <w:r w:rsidR="007C7172" w:rsidRPr="007C7172">
        <w:rPr>
          <w:sz w:val="24"/>
          <w:szCs w:val="24"/>
        </w:rPr>
        <w:t>(2017)</w:t>
      </w:r>
      <w:r w:rsidRPr="00102645">
        <w:rPr>
          <w:sz w:val="24"/>
          <w:szCs w:val="24"/>
        </w:rPr>
        <w:t xml:space="preserve">, </w:t>
      </w:r>
      <w:r w:rsidR="007C7172">
        <w:rPr>
          <w:sz w:val="24"/>
          <w:szCs w:val="24"/>
        </w:rPr>
        <w:t>volume 40: 220-235</w:t>
      </w:r>
      <w:r w:rsidR="00253A6F">
        <w:rPr>
          <w:sz w:val="24"/>
          <w:szCs w:val="24"/>
        </w:rPr>
        <w:t xml:space="preserve"> </w:t>
      </w:r>
    </w:p>
    <w:bookmarkEnd w:id="9"/>
    <w:bookmarkEnd w:id="10"/>
    <w:bookmarkEnd w:id="11"/>
    <w:p w:rsidR="008A31CD" w:rsidRDefault="008A31CD" w:rsidP="008A31CD">
      <w:pPr>
        <w:jc w:val="left"/>
        <w:rPr>
          <w:b/>
          <w:sz w:val="24"/>
          <w:szCs w:val="24"/>
        </w:rPr>
      </w:pPr>
    </w:p>
    <w:p w:rsidR="008A31CD" w:rsidRPr="00D70C69" w:rsidRDefault="008A31CD" w:rsidP="008A31CD">
      <w:pPr>
        <w:jc w:val="left"/>
        <w:rPr>
          <w:sz w:val="24"/>
          <w:szCs w:val="24"/>
        </w:rPr>
      </w:pPr>
      <w:bookmarkStart w:id="12" w:name="OLE_LINK69"/>
      <w:bookmarkStart w:id="13" w:name="OLE_LINK70"/>
      <w:bookmarkStart w:id="14" w:name="OLE_LINK71"/>
      <w:r w:rsidRPr="00D70C69">
        <w:rPr>
          <w:b/>
          <w:sz w:val="24"/>
          <w:szCs w:val="24"/>
        </w:rPr>
        <w:t xml:space="preserve">“The Effect of Statement of Financial Accounting Standards No. 157 Fair Value Measurements on Analysts’ Information Environment” </w:t>
      </w:r>
      <w:r w:rsidRPr="00D70C69">
        <w:rPr>
          <w:sz w:val="24"/>
          <w:szCs w:val="24"/>
        </w:rPr>
        <w:t xml:space="preserve">with </w:t>
      </w:r>
      <w:proofErr w:type="spellStart"/>
      <w:r w:rsidRPr="00D70C69">
        <w:rPr>
          <w:sz w:val="24"/>
          <w:szCs w:val="24"/>
        </w:rPr>
        <w:t>Orie</w:t>
      </w:r>
      <w:proofErr w:type="spellEnd"/>
      <w:r w:rsidRPr="00D70C69">
        <w:rPr>
          <w:sz w:val="24"/>
          <w:szCs w:val="24"/>
        </w:rPr>
        <w:t xml:space="preserve"> Barron and Kevin Ow Yong</w:t>
      </w:r>
    </w:p>
    <w:p w:rsidR="008A31CD" w:rsidRPr="00C636E0" w:rsidRDefault="008A31CD" w:rsidP="008A31CD">
      <w:pPr>
        <w:jc w:val="left"/>
        <w:rPr>
          <w:sz w:val="24"/>
          <w:szCs w:val="24"/>
        </w:rPr>
      </w:pPr>
      <w:r w:rsidRPr="00816941">
        <w:rPr>
          <w:i/>
          <w:sz w:val="24"/>
          <w:szCs w:val="24"/>
        </w:rPr>
        <w:t>Journal of Accounting &amp; Public Policy</w:t>
      </w:r>
      <w:r>
        <w:rPr>
          <w:i/>
          <w:sz w:val="24"/>
          <w:szCs w:val="24"/>
        </w:rPr>
        <w:t xml:space="preserve"> </w:t>
      </w:r>
      <w:r w:rsidRPr="000D24AA">
        <w:rPr>
          <w:sz w:val="24"/>
          <w:szCs w:val="24"/>
        </w:rPr>
        <w:t>(2016),</w:t>
      </w:r>
      <w:r>
        <w:rPr>
          <w:sz w:val="24"/>
          <w:szCs w:val="24"/>
        </w:rPr>
        <w:t xml:space="preserve"> volume 35: 395-416</w:t>
      </w:r>
      <w:r w:rsidRPr="00C636E0">
        <w:rPr>
          <w:sz w:val="24"/>
          <w:szCs w:val="24"/>
        </w:rPr>
        <w:t xml:space="preserve"> </w:t>
      </w:r>
    </w:p>
    <w:bookmarkEnd w:id="12"/>
    <w:bookmarkEnd w:id="13"/>
    <w:bookmarkEnd w:id="14"/>
    <w:p w:rsidR="007C7172" w:rsidRDefault="007C7172" w:rsidP="00EE20DB">
      <w:pPr>
        <w:rPr>
          <w:bCs/>
          <w:sz w:val="24"/>
          <w:szCs w:val="24"/>
        </w:rPr>
      </w:pPr>
    </w:p>
    <w:p w:rsidR="00EE20DB" w:rsidRPr="00EE20DB" w:rsidRDefault="00EE20DB" w:rsidP="00EE20DB">
      <w:pPr>
        <w:rPr>
          <w:bCs/>
          <w:sz w:val="24"/>
          <w:szCs w:val="24"/>
        </w:rPr>
      </w:pPr>
      <w:bookmarkStart w:id="15" w:name="OLE_LINK75"/>
      <w:bookmarkStart w:id="16" w:name="OLE_LINK76"/>
      <w:bookmarkStart w:id="17" w:name="OLE_LINK77"/>
      <w:r w:rsidRPr="00EE20DB">
        <w:rPr>
          <w:bCs/>
          <w:sz w:val="24"/>
          <w:szCs w:val="24"/>
        </w:rPr>
        <w:t>“</w:t>
      </w:r>
      <w:r w:rsidRPr="00D465D8">
        <w:rPr>
          <w:rFonts w:hint="eastAsia"/>
          <w:b/>
          <w:bCs/>
          <w:sz w:val="24"/>
          <w:szCs w:val="24"/>
        </w:rPr>
        <w:t>F</w:t>
      </w:r>
      <w:r w:rsidRPr="00D465D8">
        <w:rPr>
          <w:b/>
          <w:bCs/>
          <w:sz w:val="24"/>
          <w:szCs w:val="24"/>
        </w:rPr>
        <w:t xml:space="preserve">air </w:t>
      </w:r>
      <w:r w:rsidRPr="00D465D8">
        <w:rPr>
          <w:rFonts w:hint="eastAsia"/>
          <w:b/>
          <w:bCs/>
          <w:sz w:val="24"/>
          <w:szCs w:val="24"/>
        </w:rPr>
        <w:t>V</w:t>
      </w:r>
      <w:r w:rsidRPr="00D465D8">
        <w:rPr>
          <w:b/>
          <w:bCs/>
          <w:sz w:val="24"/>
          <w:szCs w:val="24"/>
        </w:rPr>
        <w:t xml:space="preserve">alue </w:t>
      </w:r>
      <w:r w:rsidR="00816941">
        <w:rPr>
          <w:b/>
          <w:bCs/>
          <w:sz w:val="24"/>
          <w:szCs w:val="24"/>
        </w:rPr>
        <w:t>Accounting and Reliability</w:t>
      </w:r>
      <w:r w:rsidRPr="00EE20DB">
        <w:rPr>
          <w:bCs/>
          <w:sz w:val="24"/>
          <w:szCs w:val="24"/>
        </w:rPr>
        <w:t>”</w:t>
      </w:r>
      <w:r w:rsidRPr="00EE20DB">
        <w:rPr>
          <w:rFonts w:hint="eastAsia"/>
          <w:bCs/>
          <w:sz w:val="24"/>
          <w:szCs w:val="24"/>
        </w:rPr>
        <w:t xml:space="preserve"> </w:t>
      </w:r>
      <w:r w:rsidRPr="00EE20DB">
        <w:rPr>
          <w:bCs/>
          <w:sz w:val="24"/>
          <w:szCs w:val="24"/>
        </w:rPr>
        <w:t>with</w:t>
      </w:r>
      <w:r w:rsidRPr="00EE20DB">
        <w:rPr>
          <w:rFonts w:hint="eastAsia"/>
          <w:bCs/>
          <w:sz w:val="24"/>
          <w:szCs w:val="24"/>
        </w:rPr>
        <w:t xml:space="preserve"> </w:t>
      </w:r>
      <w:r w:rsidRPr="00EE20DB">
        <w:rPr>
          <w:bCs/>
          <w:sz w:val="24"/>
          <w:szCs w:val="24"/>
        </w:rPr>
        <w:t>Cheol Lee and Santanu Mitra</w:t>
      </w:r>
    </w:p>
    <w:p w:rsidR="00EE20DB" w:rsidRPr="00D465D8" w:rsidRDefault="00EE20DB" w:rsidP="00D465D8">
      <w:pPr>
        <w:rPr>
          <w:sz w:val="24"/>
          <w:szCs w:val="24"/>
        </w:rPr>
      </w:pPr>
      <w:r w:rsidRPr="00816941">
        <w:rPr>
          <w:rFonts w:hint="eastAsia"/>
          <w:i/>
          <w:sz w:val="24"/>
          <w:szCs w:val="24"/>
        </w:rPr>
        <w:t>CPA Journal</w:t>
      </w:r>
      <w:r w:rsidR="00102645">
        <w:rPr>
          <w:sz w:val="24"/>
          <w:szCs w:val="24"/>
        </w:rPr>
        <w:t xml:space="preserve"> (2016)</w:t>
      </w:r>
      <w:r w:rsidRPr="00D465D8">
        <w:rPr>
          <w:rFonts w:hint="eastAsia"/>
          <w:sz w:val="24"/>
          <w:szCs w:val="24"/>
        </w:rPr>
        <w:t>,</w:t>
      </w:r>
      <w:r w:rsidR="00102645">
        <w:rPr>
          <w:sz w:val="24"/>
          <w:szCs w:val="24"/>
        </w:rPr>
        <w:t xml:space="preserve"> volume 86: 60-63</w:t>
      </w:r>
      <w:r w:rsidRPr="00D465D8">
        <w:rPr>
          <w:rFonts w:hint="eastAsia"/>
          <w:sz w:val="24"/>
          <w:szCs w:val="24"/>
        </w:rPr>
        <w:t xml:space="preserve"> </w:t>
      </w:r>
    </w:p>
    <w:bookmarkEnd w:id="15"/>
    <w:bookmarkEnd w:id="16"/>
    <w:bookmarkEnd w:id="17"/>
    <w:p w:rsidR="00EE20DB" w:rsidRDefault="00EE20DB" w:rsidP="00D465D8">
      <w:pPr>
        <w:rPr>
          <w:b/>
          <w:sz w:val="24"/>
          <w:szCs w:val="24"/>
        </w:rPr>
      </w:pPr>
    </w:p>
    <w:p w:rsidR="00D465D8" w:rsidRDefault="00D465D8" w:rsidP="00D465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D465D8">
        <w:rPr>
          <w:b/>
          <w:bCs/>
          <w:sz w:val="24"/>
          <w:szCs w:val="24"/>
        </w:rPr>
        <w:t>Accounting for R&amp;D Expenditure: To Capitalize or Not to Capitalize?</w:t>
      </w:r>
      <w:r>
        <w:rPr>
          <w:bCs/>
          <w:sz w:val="24"/>
          <w:szCs w:val="24"/>
        </w:rPr>
        <w:t>”</w:t>
      </w:r>
      <w:r w:rsidRPr="00D465D8">
        <w:rPr>
          <w:bCs/>
          <w:sz w:val="24"/>
          <w:szCs w:val="24"/>
        </w:rPr>
        <w:t> </w:t>
      </w:r>
      <w:r>
        <w:rPr>
          <w:rFonts w:hint="eastAsia"/>
          <w:bCs/>
          <w:sz w:val="24"/>
          <w:szCs w:val="24"/>
        </w:rPr>
        <w:t xml:space="preserve">with Kevin </w:t>
      </w:r>
      <w:r w:rsidRPr="00D465D8">
        <w:rPr>
          <w:bCs/>
          <w:sz w:val="24"/>
          <w:szCs w:val="24"/>
        </w:rPr>
        <w:t>Park and </w:t>
      </w:r>
      <w:proofErr w:type="spellStart"/>
      <w:r>
        <w:rPr>
          <w:rFonts w:hint="eastAsia"/>
          <w:bCs/>
          <w:sz w:val="24"/>
          <w:szCs w:val="24"/>
        </w:rPr>
        <w:t>Jinwook</w:t>
      </w:r>
      <w:proofErr w:type="spellEnd"/>
      <w:r>
        <w:rPr>
          <w:rFonts w:hint="eastAsia"/>
          <w:bCs/>
          <w:sz w:val="24"/>
          <w:szCs w:val="24"/>
        </w:rPr>
        <w:t xml:space="preserve"> </w:t>
      </w:r>
      <w:r w:rsidRPr="00D465D8">
        <w:rPr>
          <w:bCs/>
          <w:sz w:val="24"/>
          <w:szCs w:val="24"/>
        </w:rPr>
        <w:t>Kim </w:t>
      </w:r>
    </w:p>
    <w:p w:rsidR="00D465D8" w:rsidRPr="00D465D8" w:rsidRDefault="00D465D8" w:rsidP="00D465D8">
      <w:pPr>
        <w:rPr>
          <w:bCs/>
          <w:sz w:val="24"/>
          <w:szCs w:val="24"/>
        </w:rPr>
      </w:pPr>
      <w:bookmarkStart w:id="18" w:name="OLE_LINK60"/>
      <w:bookmarkStart w:id="19" w:name="OLE_LINK61"/>
      <w:r w:rsidRPr="00816941">
        <w:rPr>
          <w:bCs/>
          <w:i/>
          <w:sz w:val="24"/>
          <w:szCs w:val="24"/>
        </w:rPr>
        <w:t>Life Science Journal</w:t>
      </w:r>
      <w:r w:rsidRPr="00D465D8">
        <w:rPr>
          <w:bCs/>
          <w:sz w:val="24"/>
          <w:szCs w:val="24"/>
        </w:rPr>
        <w:t> </w:t>
      </w:r>
      <w:bookmarkEnd w:id="18"/>
      <w:bookmarkEnd w:id="19"/>
      <w:r w:rsidRPr="00D465D8">
        <w:rPr>
          <w:rFonts w:hint="eastAsia"/>
          <w:bCs/>
          <w:sz w:val="24"/>
          <w:szCs w:val="24"/>
        </w:rPr>
        <w:t xml:space="preserve">(2014) volume </w:t>
      </w:r>
      <w:r w:rsidRPr="00D465D8">
        <w:rPr>
          <w:bCs/>
          <w:sz w:val="24"/>
          <w:szCs w:val="24"/>
        </w:rPr>
        <w:t>11(7s): 107-111</w:t>
      </w:r>
    </w:p>
    <w:p w:rsidR="00D465D8" w:rsidRDefault="00D465D8" w:rsidP="00E01A6B">
      <w:pPr>
        <w:rPr>
          <w:b/>
          <w:sz w:val="24"/>
          <w:szCs w:val="24"/>
        </w:rPr>
      </w:pPr>
    </w:p>
    <w:p w:rsidR="00E01A6B" w:rsidRDefault="00E01A6B" w:rsidP="00E01A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bookmarkStart w:id="20" w:name="OLE_LINK64"/>
      <w:bookmarkStart w:id="21" w:name="OLE_LINK65"/>
      <w:r w:rsidRPr="00E01A6B">
        <w:rPr>
          <w:b/>
          <w:bCs/>
          <w:sz w:val="24"/>
          <w:szCs w:val="24"/>
        </w:rPr>
        <w:t>Corporate Social Responsibility and Financial Performance: Evidence from the MSCI ESG Ratings on Korean Firms</w:t>
      </w:r>
      <w:bookmarkEnd w:id="20"/>
      <w:bookmarkEnd w:id="21"/>
      <w:r>
        <w:rPr>
          <w:bCs/>
          <w:sz w:val="24"/>
          <w:szCs w:val="24"/>
        </w:rPr>
        <w:t>”</w:t>
      </w:r>
      <w:r w:rsidRPr="00E01A6B">
        <w:rPr>
          <w:bCs/>
          <w:sz w:val="24"/>
          <w:szCs w:val="24"/>
        </w:rPr>
        <w:t> </w:t>
      </w:r>
      <w:r>
        <w:rPr>
          <w:rFonts w:hint="eastAsia"/>
          <w:bCs/>
          <w:sz w:val="24"/>
          <w:szCs w:val="24"/>
        </w:rPr>
        <w:t xml:space="preserve">with Kevin </w:t>
      </w:r>
      <w:r w:rsidRPr="00D465D8">
        <w:rPr>
          <w:bCs/>
          <w:sz w:val="24"/>
          <w:szCs w:val="24"/>
        </w:rPr>
        <w:t>Park and </w:t>
      </w:r>
      <w:proofErr w:type="spellStart"/>
      <w:r>
        <w:rPr>
          <w:rFonts w:hint="eastAsia"/>
          <w:bCs/>
          <w:sz w:val="24"/>
          <w:szCs w:val="24"/>
        </w:rPr>
        <w:t>Jin</w:t>
      </w:r>
      <w:r w:rsidR="00110B33">
        <w:rPr>
          <w:rFonts w:hint="eastAsia"/>
          <w:bCs/>
          <w:sz w:val="24"/>
          <w:szCs w:val="24"/>
        </w:rPr>
        <w:t>w</w:t>
      </w:r>
      <w:r>
        <w:rPr>
          <w:rFonts w:hint="eastAsia"/>
          <w:bCs/>
          <w:sz w:val="24"/>
          <w:szCs w:val="24"/>
        </w:rPr>
        <w:t>ook</w:t>
      </w:r>
      <w:proofErr w:type="spellEnd"/>
      <w:r>
        <w:rPr>
          <w:rFonts w:hint="eastAsia"/>
          <w:bCs/>
          <w:sz w:val="24"/>
          <w:szCs w:val="24"/>
        </w:rPr>
        <w:t xml:space="preserve"> </w:t>
      </w:r>
      <w:r w:rsidRPr="00D465D8">
        <w:rPr>
          <w:bCs/>
          <w:sz w:val="24"/>
          <w:szCs w:val="24"/>
        </w:rPr>
        <w:t>Kim</w:t>
      </w:r>
    </w:p>
    <w:p w:rsidR="00D465D8" w:rsidRPr="00E01A6B" w:rsidRDefault="00E01A6B" w:rsidP="00E01A6B">
      <w:pPr>
        <w:rPr>
          <w:bCs/>
          <w:sz w:val="24"/>
          <w:szCs w:val="24"/>
        </w:rPr>
      </w:pPr>
      <w:bookmarkStart w:id="22" w:name="OLE_LINK62"/>
      <w:bookmarkStart w:id="23" w:name="OLE_LINK63"/>
      <w:r w:rsidRPr="00816941">
        <w:rPr>
          <w:bCs/>
          <w:i/>
          <w:sz w:val="24"/>
          <w:szCs w:val="24"/>
        </w:rPr>
        <w:t>Journal of the Korea Academia-Industrial cooperation Society</w:t>
      </w:r>
      <w:r w:rsidRPr="00E01A6B">
        <w:rPr>
          <w:bCs/>
          <w:sz w:val="24"/>
          <w:szCs w:val="24"/>
        </w:rPr>
        <w:t> </w:t>
      </w:r>
      <w:bookmarkEnd w:id="22"/>
      <w:bookmarkEnd w:id="23"/>
      <w:r>
        <w:rPr>
          <w:rFonts w:hint="eastAsia"/>
          <w:bCs/>
          <w:sz w:val="24"/>
          <w:szCs w:val="24"/>
        </w:rPr>
        <w:t xml:space="preserve">(2013) </w:t>
      </w:r>
      <w:r>
        <w:rPr>
          <w:bCs/>
          <w:sz w:val="24"/>
          <w:szCs w:val="24"/>
        </w:rPr>
        <w:t>volume</w:t>
      </w:r>
      <w:r>
        <w:rPr>
          <w:rFonts w:hint="eastAsia"/>
          <w:bCs/>
          <w:sz w:val="24"/>
          <w:szCs w:val="24"/>
        </w:rPr>
        <w:t xml:space="preserve"> </w:t>
      </w:r>
      <w:r w:rsidRPr="00E01A6B">
        <w:rPr>
          <w:bCs/>
          <w:sz w:val="24"/>
          <w:szCs w:val="24"/>
        </w:rPr>
        <w:t>14: 5586-5593</w:t>
      </w:r>
    </w:p>
    <w:p w:rsidR="00E40673" w:rsidRDefault="00E40673" w:rsidP="00FF62EF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bookmarkStart w:id="24" w:name="_GoBack"/>
      <w:bookmarkEnd w:id="24"/>
    </w:p>
    <w:p w:rsidR="008F04D3" w:rsidRPr="00D70C69" w:rsidRDefault="002A74E9" w:rsidP="008F04D3">
      <w:pPr>
        <w:pBdr>
          <w:bottom w:val="single" w:sz="4" w:space="1" w:color="auto"/>
        </w:pBdr>
        <w:rPr>
          <w:b/>
          <w:sz w:val="24"/>
          <w:szCs w:val="24"/>
        </w:rPr>
      </w:pPr>
      <w:bookmarkStart w:id="25" w:name="OLE_LINK4"/>
      <w:bookmarkStart w:id="26" w:name="OLE_LINK8"/>
      <w:bookmarkStart w:id="27" w:name="OLE_LINK9"/>
      <w:r>
        <w:rPr>
          <w:b/>
          <w:sz w:val="24"/>
          <w:szCs w:val="24"/>
        </w:rPr>
        <w:t>TEACHING EXPERIENCE</w:t>
      </w:r>
    </w:p>
    <w:p w:rsidR="008F04D3" w:rsidRPr="00D70C69" w:rsidRDefault="008F04D3" w:rsidP="008F04D3">
      <w:pPr>
        <w:spacing w:line="100" w:lineRule="exact"/>
        <w:rPr>
          <w:b/>
          <w:sz w:val="24"/>
          <w:szCs w:val="24"/>
        </w:rPr>
      </w:pPr>
    </w:p>
    <w:p w:rsidR="00E40673" w:rsidRPr="00EF1B95" w:rsidRDefault="00E40673" w:rsidP="00E40673">
      <w:pPr>
        <w:spacing w:line="360" w:lineRule="auto"/>
        <w:rPr>
          <w:sz w:val="24"/>
          <w:szCs w:val="24"/>
        </w:rPr>
      </w:pPr>
      <w:r w:rsidRPr="00EF1B95">
        <w:rPr>
          <w:sz w:val="24"/>
          <w:szCs w:val="24"/>
        </w:rPr>
        <w:t>ACC7170, International Accounting</w:t>
      </w:r>
      <w:bookmarkStart w:id="28" w:name="OLE_LINK102"/>
      <w:bookmarkStart w:id="29" w:name="OLE_LINK103"/>
      <w:bookmarkStart w:id="30" w:name="OLE_LINK104"/>
      <w:r w:rsidR="00982E4F" w:rsidRPr="00EF1B95">
        <w:rPr>
          <w:sz w:val="24"/>
          <w:szCs w:val="24"/>
        </w:rPr>
        <w:t>, Graduate course</w:t>
      </w:r>
      <w:bookmarkEnd w:id="28"/>
      <w:bookmarkEnd w:id="29"/>
      <w:bookmarkEnd w:id="30"/>
    </w:p>
    <w:p w:rsidR="00A42770" w:rsidRPr="00EF1B95" w:rsidRDefault="00A42770" w:rsidP="00EF1B95">
      <w:pPr>
        <w:spacing w:line="360" w:lineRule="auto"/>
        <w:rPr>
          <w:sz w:val="24"/>
          <w:szCs w:val="24"/>
        </w:rPr>
      </w:pPr>
      <w:r w:rsidRPr="00EF1B95">
        <w:rPr>
          <w:sz w:val="24"/>
          <w:szCs w:val="24"/>
        </w:rPr>
        <w:t>ACC7040, Intermediate Accounting I, Graduate course</w:t>
      </w:r>
    </w:p>
    <w:p w:rsidR="00E40673" w:rsidRPr="00EF1B95" w:rsidRDefault="00E40673" w:rsidP="00EF1B95">
      <w:pPr>
        <w:spacing w:line="360" w:lineRule="auto"/>
        <w:rPr>
          <w:sz w:val="24"/>
          <w:szCs w:val="24"/>
        </w:rPr>
      </w:pPr>
      <w:bookmarkStart w:id="31" w:name="OLE_LINK97"/>
      <w:bookmarkStart w:id="32" w:name="OLE_LINK98"/>
      <w:bookmarkStart w:id="33" w:name="OLE_LINK99"/>
      <w:r w:rsidRPr="00EF1B95">
        <w:rPr>
          <w:sz w:val="24"/>
          <w:szCs w:val="24"/>
        </w:rPr>
        <w:t>ACC7050</w:t>
      </w:r>
      <w:r w:rsidR="00982E4F" w:rsidRPr="00EF1B95">
        <w:rPr>
          <w:sz w:val="24"/>
          <w:szCs w:val="24"/>
        </w:rPr>
        <w:t xml:space="preserve"> &amp; ACC5110</w:t>
      </w:r>
      <w:r w:rsidRPr="00EF1B95">
        <w:rPr>
          <w:sz w:val="24"/>
          <w:szCs w:val="24"/>
        </w:rPr>
        <w:t>, Intermediate Accounting II</w:t>
      </w:r>
    </w:p>
    <w:bookmarkEnd w:id="31"/>
    <w:bookmarkEnd w:id="32"/>
    <w:bookmarkEnd w:id="33"/>
    <w:p w:rsidR="00982E4F" w:rsidRPr="00EF1B95" w:rsidRDefault="00982E4F" w:rsidP="00EF1B95">
      <w:pPr>
        <w:spacing w:line="360" w:lineRule="auto"/>
        <w:rPr>
          <w:sz w:val="24"/>
          <w:szCs w:val="24"/>
        </w:rPr>
      </w:pPr>
      <w:r w:rsidRPr="00EF1B95">
        <w:rPr>
          <w:sz w:val="24"/>
          <w:szCs w:val="24"/>
        </w:rPr>
        <w:t>ACC5110, Intermediate Accounting II, Undergraduate Course</w:t>
      </w:r>
    </w:p>
    <w:p w:rsidR="00770606" w:rsidRPr="00EF1B95" w:rsidRDefault="00770606" w:rsidP="00EF1B95">
      <w:pPr>
        <w:spacing w:line="360" w:lineRule="auto"/>
        <w:rPr>
          <w:sz w:val="24"/>
          <w:szCs w:val="24"/>
        </w:rPr>
      </w:pPr>
      <w:r w:rsidRPr="00EF1B95">
        <w:rPr>
          <w:sz w:val="24"/>
          <w:szCs w:val="24"/>
        </w:rPr>
        <w:t>ACC5100, Intermediate Accounting I, Undergraduate Course</w:t>
      </w:r>
    </w:p>
    <w:p w:rsidR="00E40673" w:rsidRPr="00EF1B95" w:rsidRDefault="00E40673" w:rsidP="00EF1B95">
      <w:pPr>
        <w:spacing w:line="360" w:lineRule="auto"/>
        <w:rPr>
          <w:sz w:val="24"/>
          <w:szCs w:val="24"/>
        </w:rPr>
      </w:pPr>
      <w:r w:rsidRPr="00EF1B95">
        <w:rPr>
          <w:sz w:val="24"/>
          <w:szCs w:val="24"/>
        </w:rPr>
        <w:t>ACC7040</w:t>
      </w:r>
      <w:r w:rsidR="00770606" w:rsidRPr="00EF1B95">
        <w:rPr>
          <w:sz w:val="24"/>
          <w:szCs w:val="24"/>
        </w:rPr>
        <w:t xml:space="preserve"> &amp; ACC5100</w:t>
      </w:r>
      <w:r w:rsidRPr="00EF1B95">
        <w:rPr>
          <w:sz w:val="24"/>
          <w:szCs w:val="24"/>
        </w:rPr>
        <w:t>, Intermediate Accounting I</w:t>
      </w:r>
    </w:p>
    <w:p w:rsidR="006E22FD" w:rsidRDefault="006E22FD" w:rsidP="008F04D3">
      <w:pPr>
        <w:rPr>
          <w:b/>
          <w:sz w:val="24"/>
          <w:szCs w:val="24"/>
        </w:rPr>
      </w:pPr>
    </w:p>
    <w:bookmarkEnd w:id="25"/>
    <w:bookmarkEnd w:id="26"/>
    <w:bookmarkEnd w:id="27"/>
    <w:p w:rsidR="007C5DD3" w:rsidRPr="00D70C69" w:rsidRDefault="007C5DD3" w:rsidP="007C5DD3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SERVICE</w:t>
      </w:r>
      <w:r w:rsidR="0048559D">
        <w:rPr>
          <w:b/>
          <w:sz w:val="24"/>
          <w:szCs w:val="24"/>
        </w:rPr>
        <w:t>S</w:t>
      </w:r>
    </w:p>
    <w:p w:rsidR="007C5DD3" w:rsidRPr="00D70C69" w:rsidRDefault="007C5DD3" w:rsidP="007C5DD3">
      <w:pPr>
        <w:spacing w:line="100" w:lineRule="exact"/>
        <w:rPr>
          <w:b/>
          <w:sz w:val="24"/>
          <w:szCs w:val="24"/>
        </w:rPr>
      </w:pPr>
    </w:p>
    <w:p w:rsidR="007C5DD3" w:rsidRDefault="007C5DD3" w:rsidP="00F23D84">
      <w:pPr>
        <w:rPr>
          <w:sz w:val="24"/>
          <w:szCs w:val="24"/>
        </w:rPr>
      </w:pPr>
      <w:r w:rsidRPr="007C5DD3">
        <w:rPr>
          <w:sz w:val="24"/>
          <w:szCs w:val="24"/>
        </w:rPr>
        <w:t>Member of Wayne State University Graduate Council</w:t>
      </w:r>
      <w:r w:rsidR="00D66E06">
        <w:rPr>
          <w:sz w:val="24"/>
          <w:szCs w:val="24"/>
        </w:rPr>
        <w:t xml:space="preserve"> </w:t>
      </w:r>
      <w:bookmarkStart w:id="34" w:name="OLE_LINK54"/>
      <w:bookmarkStart w:id="35" w:name="OLE_LINK55"/>
      <w:bookmarkStart w:id="36" w:name="OLE_LINK56"/>
      <w:r w:rsidR="00D66E06">
        <w:rPr>
          <w:sz w:val="24"/>
          <w:szCs w:val="24"/>
        </w:rPr>
        <w:t>(2017-present)</w:t>
      </w:r>
      <w:bookmarkEnd w:id="34"/>
      <w:bookmarkEnd w:id="35"/>
      <w:bookmarkEnd w:id="36"/>
    </w:p>
    <w:p w:rsidR="007C5DD3" w:rsidRDefault="00BA3A8B" w:rsidP="00D2267D">
      <w:pPr>
        <w:jc w:val="left"/>
        <w:rPr>
          <w:sz w:val="24"/>
          <w:szCs w:val="24"/>
        </w:rPr>
      </w:pPr>
      <w:r>
        <w:rPr>
          <w:sz w:val="24"/>
          <w:szCs w:val="24"/>
        </w:rPr>
        <w:t>Member of Business School Research Committee</w:t>
      </w:r>
      <w:r w:rsidR="00D66E06">
        <w:rPr>
          <w:sz w:val="24"/>
          <w:szCs w:val="24"/>
        </w:rPr>
        <w:t xml:space="preserve"> (201</w:t>
      </w:r>
      <w:r w:rsidR="00B931B0">
        <w:rPr>
          <w:sz w:val="24"/>
          <w:szCs w:val="24"/>
        </w:rPr>
        <w:t>6</w:t>
      </w:r>
      <w:r w:rsidR="00D66E06">
        <w:rPr>
          <w:sz w:val="24"/>
          <w:szCs w:val="24"/>
        </w:rPr>
        <w:t>)</w:t>
      </w:r>
    </w:p>
    <w:p w:rsidR="00F23D84" w:rsidRPr="00F23D84" w:rsidRDefault="00E072D5" w:rsidP="00E072D5">
      <w:pPr>
        <w:jc w:val="left"/>
        <w:rPr>
          <w:sz w:val="24"/>
          <w:szCs w:val="24"/>
        </w:rPr>
      </w:pPr>
      <w:bookmarkStart w:id="37" w:name="OLE_LINK57"/>
      <w:bookmarkStart w:id="38" w:name="OLE_LINK58"/>
      <w:bookmarkStart w:id="39" w:name="OLE_LINK59"/>
      <w:bookmarkStart w:id="40" w:name="OLE_LINK32"/>
      <w:bookmarkStart w:id="41" w:name="OLE_LINK33"/>
      <w:bookmarkStart w:id="42" w:name="OLE_LINK34"/>
      <w:r w:rsidRPr="00F23D84">
        <w:rPr>
          <w:sz w:val="24"/>
          <w:szCs w:val="24"/>
        </w:rPr>
        <w:t xml:space="preserve">Member </w:t>
      </w:r>
      <w:r>
        <w:rPr>
          <w:sz w:val="24"/>
          <w:szCs w:val="24"/>
        </w:rPr>
        <w:t xml:space="preserve">of Accounting Department Merit and Workload </w:t>
      </w:r>
      <w:bookmarkStart w:id="43" w:name="OLE_LINK30"/>
      <w:bookmarkStart w:id="44" w:name="OLE_LINK31"/>
      <w:r>
        <w:rPr>
          <w:sz w:val="24"/>
          <w:szCs w:val="24"/>
        </w:rPr>
        <w:t>Committee</w:t>
      </w:r>
      <w:bookmarkEnd w:id="43"/>
      <w:bookmarkEnd w:id="44"/>
      <w:r w:rsidR="00D66E06">
        <w:rPr>
          <w:sz w:val="24"/>
          <w:szCs w:val="24"/>
        </w:rPr>
        <w:t xml:space="preserve"> (2017-present</w:t>
      </w:r>
      <w:proofErr w:type="gramStart"/>
      <w:r w:rsidR="00D66E06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bookmarkEnd w:id="37"/>
      <w:bookmarkEnd w:id="38"/>
      <w:bookmarkEnd w:id="39"/>
      <w:r w:rsidR="001278A7" w:rsidRPr="00F23D84">
        <w:rPr>
          <w:sz w:val="24"/>
          <w:szCs w:val="24"/>
        </w:rPr>
        <w:lastRenderedPageBreak/>
        <w:t xml:space="preserve">Member </w:t>
      </w:r>
      <w:r w:rsidR="001278A7">
        <w:rPr>
          <w:sz w:val="24"/>
          <w:szCs w:val="24"/>
        </w:rPr>
        <w:t>of Accounting Department Scholarship Committee (2017)</w:t>
      </w:r>
      <w:r w:rsidR="001278A7">
        <w:rPr>
          <w:sz w:val="24"/>
          <w:szCs w:val="24"/>
        </w:rPr>
        <w:br/>
      </w:r>
      <w:r w:rsidR="00F23D84">
        <w:rPr>
          <w:sz w:val="24"/>
          <w:szCs w:val="24"/>
        </w:rPr>
        <w:t xml:space="preserve">Ad-hoc reviewer </w:t>
      </w:r>
      <w:r w:rsidR="00D2267D">
        <w:rPr>
          <w:sz w:val="24"/>
          <w:szCs w:val="24"/>
        </w:rPr>
        <w:t>of</w:t>
      </w:r>
      <w:bookmarkEnd w:id="40"/>
      <w:bookmarkEnd w:id="41"/>
      <w:bookmarkEnd w:id="42"/>
      <w:r w:rsidR="00D2267D">
        <w:rPr>
          <w:sz w:val="24"/>
          <w:szCs w:val="24"/>
        </w:rPr>
        <w:t xml:space="preserve"> </w:t>
      </w:r>
      <w:r w:rsidR="00D2267D" w:rsidRPr="00D2267D">
        <w:rPr>
          <w:i/>
          <w:sz w:val="24"/>
          <w:szCs w:val="24"/>
        </w:rPr>
        <w:t>Journal of Banking a</w:t>
      </w:r>
      <w:r w:rsidR="00F23D84" w:rsidRPr="00D2267D">
        <w:rPr>
          <w:i/>
          <w:sz w:val="24"/>
          <w:szCs w:val="24"/>
        </w:rPr>
        <w:t>nd Finance</w:t>
      </w:r>
    </w:p>
    <w:p w:rsidR="007C5DD3" w:rsidRDefault="00BA3A8B" w:rsidP="00FF62EF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Ad-hoc reviewer of</w:t>
      </w:r>
      <w:r w:rsidRPr="00BA3A8B">
        <w:rPr>
          <w:i/>
          <w:sz w:val="24"/>
          <w:szCs w:val="24"/>
        </w:rPr>
        <w:t xml:space="preserve"> American Accounting Association Conference</w:t>
      </w:r>
    </w:p>
    <w:p w:rsidR="00BA3A8B" w:rsidRPr="003A2C7F" w:rsidRDefault="00BA3A8B" w:rsidP="00FF62EF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:rsidR="00C15527" w:rsidRPr="00D70C69" w:rsidRDefault="00C15527" w:rsidP="00C15527">
      <w:pPr>
        <w:pBdr>
          <w:bottom w:val="single" w:sz="4" w:space="1" w:color="auto"/>
        </w:pBdr>
        <w:rPr>
          <w:b/>
          <w:sz w:val="24"/>
          <w:szCs w:val="24"/>
        </w:rPr>
      </w:pPr>
      <w:r w:rsidRPr="00D70C69">
        <w:rPr>
          <w:b/>
          <w:sz w:val="24"/>
          <w:szCs w:val="24"/>
        </w:rPr>
        <w:t>INVITED CONFERENCE</w:t>
      </w:r>
      <w:r>
        <w:rPr>
          <w:b/>
          <w:sz w:val="24"/>
          <w:szCs w:val="24"/>
        </w:rPr>
        <w:t>S</w:t>
      </w:r>
    </w:p>
    <w:p w:rsidR="00C15527" w:rsidRPr="00D70C69" w:rsidRDefault="00C15527" w:rsidP="00C15527">
      <w:pPr>
        <w:spacing w:line="100" w:lineRule="exact"/>
        <w:rPr>
          <w:b/>
          <w:sz w:val="24"/>
          <w:szCs w:val="24"/>
        </w:rPr>
      </w:pPr>
    </w:p>
    <w:p w:rsidR="00A42770" w:rsidRPr="00D70C69" w:rsidRDefault="00A42770" w:rsidP="00A42770">
      <w:pPr>
        <w:rPr>
          <w:sz w:val="24"/>
          <w:szCs w:val="24"/>
        </w:rPr>
      </w:pPr>
      <w:bookmarkStart w:id="45" w:name="OLE_LINK105"/>
      <w:bookmarkStart w:id="46" w:name="OLE_LINK106"/>
      <w:r w:rsidRPr="00D70C69">
        <w:rPr>
          <w:rFonts w:hint="eastAsia"/>
          <w:sz w:val="24"/>
          <w:szCs w:val="24"/>
        </w:rPr>
        <w:t xml:space="preserve">American Accounting Association </w:t>
      </w:r>
      <w:r w:rsidRPr="00D70C69">
        <w:rPr>
          <w:sz w:val="24"/>
          <w:szCs w:val="24"/>
        </w:rPr>
        <w:t>Annual Meeting</w:t>
      </w:r>
      <w:r w:rsidRPr="00D70C69">
        <w:rPr>
          <w:rFonts w:hint="eastAsia"/>
          <w:sz w:val="24"/>
          <w:szCs w:val="24"/>
        </w:rPr>
        <w:t xml:space="preserve">, </w:t>
      </w:r>
      <w:r w:rsidRPr="00D70C69">
        <w:rPr>
          <w:sz w:val="24"/>
          <w:szCs w:val="24"/>
        </w:rPr>
        <w:t>Washington D.C.</w:t>
      </w:r>
      <w:r w:rsidRPr="00D70C69">
        <w:rPr>
          <w:rFonts w:hint="eastAsia"/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</w:p>
    <w:p w:rsidR="008A31CD" w:rsidRPr="00D70C69" w:rsidRDefault="008A31CD" w:rsidP="008A31CD">
      <w:pPr>
        <w:rPr>
          <w:sz w:val="24"/>
          <w:szCs w:val="24"/>
        </w:rPr>
      </w:pPr>
      <w:r w:rsidRPr="00D70C69">
        <w:rPr>
          <w:rFonts w:hint="eastAsia"/>
          <w:sz w:val="24"/>
          <w:szCs w:val="24"/>
        </w:rPr>
        <w:t xml:space="preserve">American Accounting Association </w:t>
      </w:r>
      <w:r w:rsidRPr="00D70C69">
        <w:rPr>
          <w:sz w:val="24"/>
          <w:szCs w:val="24"/>
        </w:rPr>
        <w:t>Annual Meeting</w:t>
      </w:r>
      <w:r w:rsidRPr="00D70C69"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San Diego</w:t>
      </w:r>
      <w:r w:rsidRPr="00D70C69">
        <w:rPr>
          <w:rFonts w:hint="eastAsia"/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bookmarkEnd w:id="45"/>
    <w:bookmarkEnd w:id="46"/>
    <w:p w:rsidR="00816941" w:rsidRPr="00D70C69" w:rsidRDefault="00816941" w:rsidP="00816941">
      <w:pPr>
        <w:rPr>
          <w:sz w:val="24"/>
          <w:szCs w:val="24"/>
        </w:rPr>
      </w:pPr>
      <w:r w:rsidRPr="00D70C69">
        <w:rPr>
          <w:sz w:val="24"/>
          <w:szCs w:val="24"/>
        </w:rPr>
        <w:t xml:space="preserve">Financial Accounting and Reporting Section Midyear Meeting, </w:t>
      </w:r>
      <w:r>
        <w:rPr>
          <w:sz w:val="24"/>
          <w:szCs w:val="24"/>
        </w:rPr>
        <w:t>Newport Beach</w:t>
      </w:r>
      <w:r w:rsidRPr="00D70C6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</w:p>
    <w:p w:rsidR="00BE1A79" w:rsidRPr="00D70C69" w:rsidRDefault="00BE1A79" w:rsidP="00BE1A79">
      <w:pPr>
        <w:rPr>
          <w:sz w:val="24"/>
          <w:szCs w:val="24"/>
        </w:rPr>
      </w:pPr>
      <w:bookmarkStart w:id="47" w:name="OLE_LINK17"/>
      <w:bookmarkStart w:id="48" w:name="OLE_LINK18"/>
      <w:r w:rsidRPr="00D70C69">
        <w:rPr>
          <w:rFonts w:hint="eastAsia"/>
          <w:sz w:val="24"/>
          <w:szCs w:val="24"/>
        </w:rPr>
        <w:t xml:space="preserve">American Accounting Association </w:t>
      </w:r>
      <w:r w:rsidRPr="00D70C69">
        <w:rPr>
          <w:sz w:val="24"/>
          <w:szCs w:val="24"/>
        </w:rPr>
        <w:t>Annual Meeting</w:t>
      </w:r>
      <w:r w:rsidRPr="00D70C69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Chicago</w:t>
      </w:r>
      <w:r w:rsidRPr="00D70C69">
        <w:rPr>
          <w:rFonts w:hint="eastAsia"/>
          <w:sz w:val="24"/>
          <w:szCs w:val="24"/>
        </w:rPr>
        <w:t xml:space="preserve"> 201</w:t>
      </w:r>
      <w:r>
        <w:rPr>
          <w:rFonts w:hint="eastAsia"/>
          <w:sz w:val="24"/>
          <w:szCs w:val="24"/>
        </w:rPr>
        <w:t>5</w:t>
      </w:r>
    </w:p>
    <w:p w:rsidR="00C15527" w:rsidRPr="00D70C69" w:rsidRDefault="00C15527" w:rsidP="00C15527">
      <w:pPr>
        <w:rPr>
          <w:sz w:val="24"/>
          <w:szCs w:val="24"/>
        </w:rPr>
      </w:pPr>
      <w:bookmarkStart w:id="49" w:name="OLE_LINK47"/>
      <w:bookmarkStart w:id="50" w:name="OLE_LINK48"/>
      <w:bookmarkStart w:id="51" w:name="OLE_LINK49"/>
      <w:bookmarkEnd w:id="47"/>
      <w:bookmarkEnd w:id="48"/>
      <w:r w:rsidRPr="00D70C69">
        <w:rPr>
          <w:sz w:val="24"/>
          <w:szCs w:val="24"/>
        </w:rPr>
        <w:t>Financial Accounting and Reporting Section Midyear Meeting, San Diego 2013</w:t>
      </w:r>
    </w:p>
    <w:bookmarkEnd w:id="49"/>
    <w:bookmarkEnd w:id="50"/>
    <w:bookmarkEnd w:id="51"/>
    <w:p w:rsidR="00C15527" w:rsidRPr="00D70C69" w:rsidRDefault="00C15527" w:rsidP="00C15527">
      <w:pPr>
        <w:rPr>
          <w:sz w:val="24"/>
          <w:szCs w:val="24"/>
        </w:rPr>
      </w:pPr>
      <w:r w:rsidRPr="00D70C69">
        <w:rPr>
          <w:sz w:val="24"/>
          <w:szCs w:val="24"/>
        </w:rPr>
        <w:t>Financial Accounting and Reporting Section Midyear Meeting, Chicago 2012</w:t>
      </w:r>
    </w:p>
    <w:p w:rsidR="00C15527" w:rsidRPr="00D70C69" w:rsidRDefault="00C15527" w:rsidP="00C15527">
      <w:pPr>
        <w:rPr>
          <w:sz w:val="24"/>
          <w:szCs w:val="24"/>
        </w:rPr>
      </w:pPr>
      <w:r w:rsidRPr="00D70C69">
        <w:rPr>
          <w:sz w:val="24"/>
          <w:szCs w:val="24"/>
        </w:rPr>
        <w:t>Journal of contemporary accounting and economics (JCAE) conference, Hong Kong 2013</w:t>
      </w:r>
    </w:p>
    <w:p w:rsidR="00C15527" w:rsidRPr="00D70C69" w:rsidRDefault="00C15527" w:rsidP="00C15527">
      <w:pPr>
        <w:rPr>
          <w:sz w:val="24"/>
          <w:szCs w:val="24"/>
        </w:rPr>
      </w:pPr>
      <w:r w:rsidRPr="00D70C69">
        <w:rPr>
          <w:sz w:val="24"/>
          <w:szCs w:val="24"/>
        </w:rPr>
        <w:t>Singapore Management University Finance summer camp, Singapore 2011</w:t>
      </w:r>
    </w:p>
    <w:p w:rsidR="00C15527" w:rsidRPr="00D70C69" w:rsidRDefault="00C15527" w:rsidP="00C15527">
      <w:pPr>
        <w:rPr>
          <w:sz w:val="24"/>
          <w:szCs w:val="24"/>
        </w:rPr>
      </w:pPr>
      <w:r w:rsidRPr="00D70C69">
        <w:rPr>
          <w:sz w:val="24"/>
          <w:szCs w:val="24"/>
        </w:rPr>
        <w:t>Singapore Scholars Symposium, Singapore 2012</w:t>
      </w:r>
    </w:p>
    <w:p w:rsidR="00C15527" w:rsidRPr="00D70C69" w:rsidRDefault="00C15527" w:rsidP="00C15527">
      <w:pPr>
        <w:rPr>
          <w:sz w:val="24"/>
          <w:szCs w:val="24"/>
        </w:rPr>
      </w:pPr>
      <w:r w:rsidRPr="00D70C69">
        <w:rPr>
          <w:sz w:val="24"/>
          <w:szCs w:val="24"/>
        </w:rPr>
        <w:t>World Finance &amp; Banking Symposium, Shanghai 2012</w:t>
      </w:r>
    </w:p>
    <w:p w:rsidR="00844446" w:rsidRPr="00D70C69" w:rsidRDefault="00844446" w:rsidP="00844446">
      <w:pPr>
        <w:rPr>
          <w:sz w:val="24"/>
          <w:szCs w:val="24"/>
        </w:rPr>
      </w:pPr>
      <w:r w:rsidRPr="00D70C69">
        <w:rPr>
          <w:rFonts w:hint="eastAsia"/>
          <w:sz w:val="24"/>
          <w:szCs w:val="24"/>
        </w:rPr>
        <w:t xml:space="preserve">American Accounting Association </w:t>
      </w:r>
      <w:r w:rsidRPr="00D70C69">
        <w:rPr>
          <w:sz w:val="24"/>
          <w:szCs w:val="24"/>
        </w:rPr>
        <w:t>Annual Meeting</w:t>
      </w:r>
      <w:r w:rsidRPr="00D70C69"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Anaheim</w:t>
      </w:r>
      <w:r w:rsidRPr="00D70C69">
        <w:rPr>
          <w:rFonts w:hint="eastAsia"/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</w:p>
    <w:p w:rsidR="00C15527" w:rsidRPr="00D70C69" w:rsidRDefault="00C15527" w:rsidP="00C15527">
      <w:pPr>
        <w:rPr>
          <w:sz w:val="24"/>
          <w:szCs w:val="24"/>
        </w:rPr>
      </w:pPr>
      <w:r w:rsidRPr="00D70C69">
        <w:rPr>
          <w:rFonts w:hint="eastAsia"/>
          <w:sz w:val="24"/>
          <w:szCs w:val="24"/>
        </w:rPr>
        <w:t xml:space="preserve">American Accounting Association </w:t>
      </w:r>
      <w:r w:rsidRPr="00D70C69">
        <w:rPr>
          <w:sz w:val="24"/>
          <w:szCs w:val="24"/>
        </w:rPr>
        <w:t>Annual Meeting</w:t>
      </w:r>
      <w:r w:rsidRPr="00D70C69">
        <w:rPr>
          <w:rFonts w:hint="eastAsia"/>
          <w:sz w:val="24"/>
          <w:szCs w:val="24"/>
        </w:rPr>
        <w:t xml:space="preserve">, </w:t>
      </w:r>
      <w:bookmarkStart w:id="52" w:name="OLE_LINK110"/>
      <w:bookmarkStart w:id="53" w:name="OLE_LINK111"/>
      <w:bookmarkStart w:id="54" w:name="OLE_LINK112"/>
      <w:r w:rsidRPr="00D70C69">
        <w:rPr>
          <w:sz w:val="24"/>
          <w:szCs w:val="24"/>
        </w:rPr>
        <w:t>Washington D.C.</w:t>
      </w:r>
      <w:bookmarkEnd w:id="52"/>
      <w:bookmarkEnd w:id="53"/>
      <w:bookmarkEnd w:id="54"/>
      <w:r w:rsidRPr="00D70C69">
        <w:rPr>
          <w:rFonts w:hint="eastAsia"/>
          <w:sz w:val="24"/>
          <w:szCs w:val="24"/>
        </w:rPr>
        <w:t xml:space="preserve"> 201</w:t>
      </w:r>
      <w:r w:rsidRPr="00D70C69">
        <w:rPr>
          <w:sz w:val="24"/>
          <w:szCs w:val="24"/>
        </w:rPr>
        <w:t>2</w:t>
      </w:r>
    </w:p>
    <w:p w:rsidR="00C15527" w:rsidRPr="00D70C69" w:rsidRDefault="00C15527" w:rsidP="00C15527">
      <w:pPr>
        <w:rPr>
          <w:sz w:val="24"/>
          <w:szCs w:val="24"/>
        </w:rPr>
      </w:pPr>
      <w:r w:rsidRPr="00D70C69">
        <w:rPr>
          <w:rFonts w:hint="eastAsia"/>
          <w:sz w:val="24"/>
          <w:szCs w:val="24"/>
        </w:rPr>
        <w:t xml:space="preserve">American Accounting Association </w:t>
      </w:r>
      <w:r w:rsidRPr="00D70C69">
        <w:rPr>
          <w:sz w:val="24"/>
          <w:szCs w:val="24"/>
        </w:rPr>
        <w:t>Annual Meeting</w:t>
      </w:r>
      <w:r w:rsidRPr="00D70C69">
        <w:rPr>
          <w:rFonts w:hint="eastAsia"/>
          <w:sz w:val="24"/>
          <w:szCs w:val="24"/>
        </w:rPr>
        <w:t xml:space="preserve">, </w:t>
      </w:r>
      <w:r w:rsidRPr="00D70C69">
        <w:rPr>
          <w:sz w:val="24"/>
          <w:szCs w:val="24"/>
        </w:rPr>
        <w:t>Denver</w:t>
      </w:r>
      <w:r w:rsidRPr="00D70C69">
        <w:rPr>
          <w:rFonts w:hint="eastAsia"/>
          <w:sz w:val="24"/>
          <w:szCs w:val="24"/>
        </w:rPr>
        <w:t xml:space="preserve"> 201</w:t>
      </w:r>
      <w:r w:rsidRPr="00D70C69">
        <w:rPr>
          <w:sz w:val="24"/>
          <w:szCs w:val="24"/>
        </w:rPr>
        <w:t>1</w:t>
      </w:r>
    </w:p>
    <w:p w:rsidR="00C15527" w:rsidRPr="00D70C69" w:rsidRDefault="00C15527" w:rsidP="00C15527">
      <w:pPr>
        <w:rPr>
          <w:sz w:val="24"/>
          <w:szCs w:val="24"/>
        </w:rPr>
      </w:pPr>
      <w:r w:rsidRPr="00D70C69">
        <w:rPr>
          <w:rFonts w:hint="eastAsia"/>
          <w:sz w:val="24"/>
          <w:szCs w:val="24"/>
        </w:rPr>
        <w:t xml:space="preserve">American Accounting Association </w:t>
      </w:r>
      <w:r w:rsidRPr="00D70C69">
        <w:rPr>
          <w:sz w:val="24"/>
          <w:szCs w:val="24"/>
        </w:rPr>
        <w:t>Annual Meeting</w:t>
      </w:r>
      <w:r w:rsidRPr="00D70C69">
        <w:rPr>
          <w:rFonts w:hint="eastAsia"/>
          <w:sz w:val="24"/>
          <w:szCs w:val="24"/>
        </w:rPr>
        <w:t>, San Francisco 2010</w:t>
      </w:r>
    </w:p>
    <w:p w:rsidR="001B0BC4" w:rsidRDefault="001B0BC4" w:rsidP="00FF62EF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:rsidR="0050361B" w:rsidRPr="00D70C69" w:rsidRDefault="00CC3BC6" w:rsidP="0050361B">
      <w:pPr>
        <w:pBdr>
          <w:bottom w:val="single" w:sz="4" w:space="1" w:color="auto"/>
        </w:pBdr>
        <w:rPr>
          <w:b/>
          <w:sz w:val="24"/>
          <w:szCs w:val="24"/>
        </w:rPr>
      </w:pPr>
      <w:r w:rsidRPr="00D70C69">
        <w:rPr>
          <w:b/>
          <w:sz w:val="24"/>
          <w:szCs w:val="24"/>
        </w:rPr>
        <w:t>PROFESSIONAL</w:t>
      </w:r>
      <w:r w:rsidR="0050361B" w:rsidRPr="00D70C69">
        <w:rPr>
          <w:b/>
          <w:sz w:val="24"/>
          <w:szCs w:val="24"/>
        </w:rPr>
        <w:t xml:space="preserve"> EXPERIENCE</w:t>
      </w:r>
    </w:p>
    <w:p w:rsidR="00550AEF" w:rsidRPr="00D70C69" w:rsidRDefault="00550AEF" w:rsidP="00550AE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7"/>
        <w:gridCol w:w="1873"/>
      </w:tblGrid>
      <w:tr w:rsidR="00E111FA" w:rsidRPr="00D70C69">
        <w:trPr>
          <w:trHeight w:val="450"/>
        </w:trPr>
        <w:tc>
          <w:tcPr>
            <w:tcW w:w="7668" w:type="dxa"/>
          </w:tcPr>
          <w:p w:rsidR="00E111FA" w:rsidRPr="00D70C69" w:rsidRDefault="00E111FA" w:rsidP="00B041C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70C69">
              <w:rPr>
                <w:b/>
                <w:sz w:val="24"/>
                <w:szCs w:val="24"/>
              </w:rPr>
              <w:t>Samsung Life Insurance Co. Ltd</w:t>
            </w:r>
            <w:r w:rsidRPr="00D70C69">
              <w:rPr>
                <w:sz w:val="24"/>
                <w:szCs w:val="24"/>
              </w:rPr>
              <w:t>, Seoul, Korea</w:t>
            </w:r>
          </w:p>
          <w:p w:rsidR="00E111FA" w:rsidRPr="00D70C69" w:rsidRDefault="00E111FA" w:rsidP="00E111FA">
            <w:pPr>
              <w:wordWrap/>
              <w:spacing w:line="276" w:lineRule="auto"/>
              <w:rPr>
                <w:sz w:val="24"/>
                <w:szCs w:val="24"/>
              </w:rPr>
            </w:pP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 xml:space="preserve">   Credit Analyst, Asset Risk Management Team </w:t>
            </w:r>
          </w:p>
        </w:tc>
        <w:tc>
          <w:tcPr>
            <w:tcW w:w="1908" w:type="dxa"/>
          </w:tcPr>
          <w:p w:rsidR="00E111FA" w:rsidRPr="00D70C69" w:rsidRDefault="00E111FA" w:rsidP="00B041C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>2003 – 2004</w:t>
            </w:r>
          </w:p>
        </w:tc>
      </w:tr>
    </w:tbl>
    <w:p w:rsidR="00E111FA" w:rsidRPr="00D70C69" w:rsidRDefault="00E111FA" w:rsidP="00C7777D">
      <w:pPr>
        <w:spacing w:line="100" w:lineRule="exact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8"/>
        <w:gridCol w:w="1882"/>
      </w:tblGrid>
      <w:tr w:rsidR="00E111FA" w:rsidRPr="00D70C69">
        <w:tc>
          <w:tcPr>
            <w:tcW w:w="7668" w:type="dxa"/>
          </w:tcPr>
          <w:p w:rsidR="00E111FA" w:rsidRPr="00D70C69" w:rsidRDefault="00E111FA" w:rsidP="00B041C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0C69">
              <w:rPr>
                <w:rFonts w:asciiTheme="minorHAnsi" w:hAnsiTheme="minorHAnsi" w:cstheme="minorHAnsi"/>
                <w:b/>
                <w:sz w:val="24"/>
                <w:szCs w:val="24"/>
              </w:rPr>
              <w:t>Credit Lyonnais Securities</w:t>
            </w: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>, Seoul, Korea</w:t>
            </w:r>
          </w:p>
          <w:p w:rsidR="00E111FA" w:rsidRPr="00D70C69" w:rsidRDefault="00E111FA" w:rsidP="00E111F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 xml:space="preserve">   Summer Associate, Equity Research – Technology Group</w:t>
            </w:r>
            <w:r w:rsidRPr="00D70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E111FA" w:rsidRPr="00D70C69" w:rsidRDefault="00E111FA" w:rsidP="00B041C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>Summer 2002</w:t>
            </w:r>
          </w:p>
        </w:tc>
      </w:tr>
    </w:tbl>
    <w:p w:rsidR="00E111FA" w:rsidRPr="00D70C69" w:rsidRDefault="00E111FA" w:rsidP="00C7777D">
      <w:pPr>
        <w:spacing w:line="100" w:lineRule="exact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7"/>
        <w:gridCol w:w="1873"/>
      </w:tblGrid>
      <w:tr w:rsidR="00E111FA" w:rsidRPr="00D70C69">
        <w:trPr>
          <w:trHeight w:val="315"/>
        </w:trPr>
        <w:tc>
          <w:tcPr>
            <w:tcW w:w="7668" w:type="dxa"/>
          </w:tcPr>
          <w:p w:rsidR="00E111FA" w:rsidRPr="00D70C69" w:rsidRDefault="00E111FA" w:rsidP="00B041C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70C69">
              <w:rPr>
                <w:rFonts w:asciiTheme="minorHAnsi" w:hAnsiTheme="minorHAnsi" w:cstheme="minorHAnsi"/>
                <w:b/>
                <w:sz w:val="24"/>
                <w:szCs w:val="24"/>
              </w:rPr>
              <w:t>Shinyoung</w:t>
            </w:r>
            <w:proofErr w:type="spellEnd"/>
            <w:r w:rsidRPr="00D70C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Securities Co., Ltd., </w:t>
            </w: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>Seoul, Korea</w:t>
            </w:r>
          </w:p>
          <w:p w:rsidR="00E111FA" w:rsidRPr="00D70C69" w:rsidRDefault="00E111FA" w:rsidP="00E111F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 xml:space="preserve">   Investment Consultant, Sales Department</w:t>
            </w:r>
          </w:p>
        </w:tc>
        <w:tc>
          <w:tcPr>
            <w:tcW w:w="1908" w:type="dxa"/>
          </w:tcPr>
          <w:p w:rsidR="00E111FA" w:rsidRPr="00D70C69" w:rsidRDefault="00E111FA" w:rsidP="00B041C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>1999 – 2000</w:t>
            </w:r>
          </w:p>
        </w:tc>
      </w:tr>
    </w:tbl>
    <w:p w:rsidR="00E111FA" w:rsidRPr="00D70C69" w:rsidRDefault="00E111FA" w:rsidP="00C7777D">
      <w:pPr>
        <w:spacing w:line="100" w:lineRule="exact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1872"/>
      </w:tblGrid>
      <w:tr w:rsidR="00CC3BC6" w:rsidRPr="00D70C69">
        <w:trPr>
          <w:trHeight w:val="315"/>
        </w:trPr>
        <w:tc>
          <w:tcPr>
            <w:tcW w:w="7668" w:type="dxa"/>
          </w:tcPr>
          <w:p w:rsidR="00550AEF" w:rsidRPr="00D70C69" w:rsidRDefault="00550AEF" w:rsidP="00550AE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0C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Daewoo Co., Ltd., </w:t>
            </w: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>Seoul, Korea</w:t>
            </w:r>
          </w:p>
          <w:p w:rsidR="00CC3BC6" w:rsidRPr="00D70C69" w:rsidRDefault="00550AEF" w:rsidP="00550AE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 xml:space="preserve">   Commodity Trader, Petrochemical Raw Materials Team</w:t>
            </w:r>
          </w:p>
        </w:tc>
        <w:tc>
          <w:tcPr>
            <w:tcW w:w="1908" w:type="dxa"/>
          </w:tcPr>
          <w:p w:rsidR="00CC3BC6" w:rsidRPr="00D70C69" w:rsidRDefault="00CC3BC6" w:rsidP="00550AEF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70C69">
              <w:rPr>
                <w:rFonts w:asciiTheme="minorHAnsi" w:hAnsiTheme="minorHAnsi" w:cstheme="minorHAnsi"/>
                <w:sz w:val="24"/>
                <w:szCs w:val="24"/>
              </w:rPr>
              <w:t>1997 -1999</w:t>
            </w:r>
          </w:p>
        </w:tc>
      </w:tr>
    </w:tbl>
    <w:p w:rsidR="0050361B" w:rsidRPr="00D70C69" w:rsidRDefault="0050361B" w:rsidP="0092029C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</w:p>
    <w:p w:rsidR="0050361B" w:rsidRPr="00D70C69" w:rsidRDefault="00550AEF" w:rsidP="00550AEF">
      <w:pPr>
        <w:pBdr>
          <w:bottom w:val="single" w:sz="4" w:space="1" w:color="auto"/>
        </w:pBdr>
        <w:rPr>
          <w:b/>
          <w:sz w:val="24"/>
          <w:szCs w:val="24"/>
        </w:rPr>
      </w:pPr>
      <w:r w:rsidRPr="00D70C69">
        <w:rPr>
          <w:b/>
          <w:sz w:val="24"/>
          <w:szCs w:val="24"/>
        </w:rPr>
        <w:t>ACADEMIC HONORS</w:t>
      </w:r>
    </w:p>
    <w:p w:rsidR="006C31D0" w:rsidRPr="00D70C69" w:rsidRDefault="006C31D0" w:rsidP="0007340E">
      <w:pPr>
        <w:spacing w:line="100" w:lineRule="exact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6070"/>
      </w:tblGrid>
      <w:tr w:rsidR="006C31D0" w:rsidRPr="00D70C69" w:rsidTr="008A5FA3">
        <w:tc>
          <w:tcPr>
            <w:tcW w:w="3348" w:type="dxa"/>
          </w:tcPr>
          <w:p w:rsidR="006C31D0" w:rsidRPr="00D70C69" w:rsidRDefault="006C31D0" w:rsidP="00A63AFA">
            <w:pPr>
              <w:spacing w:line="276" w:lineRule="auto"/>
              <w:rPr>
                <w:b/>
                <w:sz w:val="24"/>
                <w:szCs w:val="24"/>
              </w:rPr>
            </w:pPr>
            <w:r w:rsidRPr="00D70C69">
              <w:rPr>
                <w:b/>
                <w:sz w:val="24"/>
                <w:szCs w:val="24"/>
              </w:rPr>
              <w:t>Pennsylvania State University</w:t>
            </w:r>
          </w:p>
        </w:tc>
        <w:tc>
          <w:tcPr>
            <w:tcW w:w="6228" w:type="dxa"/>
          </w:tcPr>
          <w:p w:rsidR="006C31D0" w:rsidRPr="00D70C69" w:rsidRDefault="006C31D0" w:rsidP="00A63AFA">
            <w:pPr>
              <w:spacing w:line="276" w:lineRule="auto"/>
              <w:rPr>
                <w:sz w:val="24"/>
                <w:szCs w:val="24"/>
              </w:rPr>
            </w:pPr>
            <w:r w:rsidRPr="00D70C69">
              <w:rPr>
                <w:sz w:val="24"/>
                <w:szCs w:val="24"/>
              </w:rPr>
              <w:t>W. Edward and Kay M. Hastings Graduate Scholarship (2008)</w:t>
            </w:r>
          </w:p>
          <w:p w:rsidR="006C31D0" w:rsidRPr="00D70C69" w:rsidRDefault="006C31D0" w:rsidP="00A63AFA">
            <w:pPr>
              <w:spacing w:line="276" w:lineRule="auto"/>
              <w:rPr>
                <w:sz w:val="24"/>
                <w:szCs w:val="24"/>
              </w:rPr>
            </w:pPr>
            <w:r w:rsidRPr="00D70C69">
              <w:rPr>
                <w:sz w:val="24"/>
                <w:szCs w:val="24"/>
              </w:rPr>
              <w:t>J. Kenneth and Nancy N. Jones Graduate Scholarship (200</w:t>
            </w:r>
            <w:r w:rsidR="00E111FA" w:rsidRPr="00D70C69">
              <w:rPr>
                <w:sz w:val="24"/>
                <w:szCs w:val="24"/>
              </w:rPr>
              <w:t>6</w:t>
            </w:r>
            <w:r w:rsidRPr="00D70C69">
              <w:rPr>
                <w:sz w:val="24"/>
                <w:szCs w:val="24"/>
              </w:rPr>
              <w:t>-2008)</w:t>
            </w:r>
          </w:p>
          <w:p w:rsidR="00E111FA" w:rsidRPr="00D70C69" w:rsidRDefault="00E111FA" w:rsidP="00A63AFA">
            <w:pPr>
              <w:spacing w:line="276" w:lineRule="auto"/>
              <w:rPr>
                <w:sz w:val="24"/>
                <w:szCs w:val="24"/>
              </w:rPr>
            </w:pPr>
            <w:r w:rsidRPr="00D70C69">
              <w:rPr>
                <w:sz w:val="24"/>
                <w:szCs w:val="24"/>
              </w:rPr>
              <w:t>G. Kenneth Nelson Scholarship (2006-2007)</w:t>
            </w:r>
          </w:p>
          <w:p w:rsidR="00E111FA" w:rsidRPr="00D70C69" w:rsidRDefault="00E111FA" w:rsidP="00E111FA">
            <w:pPr>
              <w:spacing w:line="276" w:lineRule="auto"/>
              <w:rPr>
                <w:b/>
                <w:sz w:val="24"/>
                <w:szCs w:val="24"/>
              </w:rPr>
            </w:pPr>
            <w:r w:rsidRPr="00D70C69">
              <w:rPr>
                <w:sz w:val="24"/>
                <w:szCs w:val="24"/>
              </w:rPr>
              <w:t>W. Edward and Kay M. Hastings Graduate Scholarship (2005-2006)</w:t>
            </w:r>
          </w:p>
        </w:tc>
      </w:tr>
      <w:tr w:rsidR="006C31D0" w:rsidRPr="00D70C69" w:rsidTr="008A5FA3">
        <w:tc>
          <w:tcPr>
            <w:tcW w:w="3348" w:type="dxa"/>
          </w:tcPr>
          <w:p w:rsidR="006C31D0" w:rsidRPr="00D70C69" w:rsidRDefault="006C31D0" w:rsidP="00A63AFA">
            <w:pPr>
              <w:spacing w:line="276" w:lineRule="auto"/>
              <w:rPr>
                <w:b/>
                <w:sz w:val="24"/>
                <w:szCs w:val="24"/>
              </w:rPr>
            </w:pPr>
            <w:r w:rsidRPr="00D70C69">
              <w:rPr>
                <w:b/>
                <w:sz w:val="24"/>
                <w:szCs w:val="24"/>
              </w:rPr>
              <w:t>Columbia Business School</w:t>
            </w:r>
          </w:p>
        </w:tc>
        <w:tc>
          <w:tcPr>
            <w:tcW w:w="6228" w:type="dxa"/>
          </w:tcPr>
          <w:p w:rsidR="006C31D0" w:rsidRPr="00D70C69" w:rsidRDefault="006C31D0" w:rsidP="00A63AFA">
            <w:pPr>
              <w:spacing w:line="276" w:lineRule="auto"/>
              <w:rPr>
                <w:b/>
                <w:sz w:val="24"/>
                <w:szCs w:val="24"/>
              </w:rPr>
            </w:pPr>
            <w:r w:rsidRPr="00D70C69">
              <w:rPr>
                <w:sz w:val="24"/>
                <w:szCs w:val="24"/>
              </w:rPr>
              <w:t>Dean’s List in Fall 2002 and Spring 2003</w:t>
            </w:r>
          </w:p>
        </w:tc>
      </w:tr>
    </w:tbl>
    <w:p w:rsidR="00DF7714" w:rsidRDefault="00DF7714" w:rsidP="00EF1B95">
      <w:pPr>
        <w:spacing w:line="360" w:lineRule="auto"/>
        <w:rPr>
          <w:b/>
          <w:sz w:val="24"/>
          <w:szCs w:val="24"/>
        </w:rPr>
      </w:pPr>
    </w:p>
    <w:sectPr w:rsidR="00DF7714" w:rsidSect="000F23B5">
      <w:footerReference w:type="default" r:id="rId7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86" w:rsidRDefault="000E6A86" w:rsidP="00A41666">
      <w:r>
        <w:separator/>
      </w:r>
    </w:p>
  </w:endnote>
  <w:endnote w:type="continuationSeparator" w:id="0">
    <w:p w:rsidR="000E6A86" w:rsidRDefault="000E6A86" w:rsidP="00A4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748985"/>
      <w:docPartObj>
        <w:docPartGallery w:val="Page Numbers (Bottom of Page)"/>
        <w:docPartUnique/>
      </w:docPartObj>
    </w:sdtPr>
    <w:sdtEndPr/>
    <w:sdtContent>
      <w:p w:rsidR="00A41666" w:rsidRDefault="004F4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666" w:rsidRDefault="00A41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86" w:rsidRDefault="000E6A86" w:rsidP="00A41666">
      <w:r>
        <w:separator/>
      </w:r>
    </w:p>
  </w:footnote>
  <w:footnote w:type="continuationSeparator" w:id="0">
    <w:p w:rsidR="000E6A86" w:rsidRDefault="000E6A86" w:rsidP="00A4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EFC"/>
    <w:multiLevelType w:val="hybridMultilevel"/>
    <w:tmpl w:val="98D83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8"/>
    <w:rsid w:val="00002377"/>
    <w:rsid w:val="00010F42"/>
    <w:rsid w:val="000162B1"/>
    <w:rsid w:val="00040466"/>
    <w:rsid w:val="00053626"/>
    <w:rsid w:val="00062ED9"/>
    <w:rsid w:val="0006346E"/>
    <w:rsid w:val="0007340E"/>
    <w:rsid w:val="0007354E"/>
    <w:rsid w:val="000806FD"/>
    <w:rsid w:val="00081C94"/>
    <w:rsid w:val="000B3912"/>
    <w:rsid w:val="000C589D"/>
    <w:rsid w:val="000D24AA"/>
    <w:rsid w:val="000D521B"/>
    <w:rsid w:val="000E416D"/>
    <w:rsid w:val="000E5DF3"/>
    <w:rsid w:val="000E6A86"/>
    <w:rsid w:val="000F23B5"/>
    <w:rsid w:val="000F4060"/>
    <w:rsid w:val="001013D3"/>
    <w:rsid w:val="00101AA9"/>
    <w:rsid w:val="00102645"/>
    <w:rsid w:val="00110B33"/>
    <w:rsid w:val="00111BAB"/>
    <w:rsid w:val="00112157"/>
    <w:rsid w:val="00126926"/>
    <w:rsid w:val="001278A7"/>
    <w:rsid w:val="00133366"/>
    <w:rsid w:val="001335FD"/>
    <w:rsid w:val="00133E39"/>
    <w:rsid w:val="00135CF3"/>
    <w:rsid w:val="001452EE"/>
    <w:rsid w:val="00156802"/>
    <w:rsid w:val="00156D67"/>
    <w:rsid w:val="001B0BC4"/>
    <w:rsid w:val="001B1865"/>
    <w:rsid w:val="001B6CB7"/>
    <w:rsid w:val="001C48C6"/>
    <w:rsid w:val="001E1C34"/>
    <w:rsid w:val="001E2E08"/>
    <w:rsid w:val="001E6B58"/>
    <w:rsid w:val="001E7E9E"/>
    <w:rsid w:val="001F078D"/>
    <w:rsid w:val="001F091A"/>
    <w:rsid w:val="001F5EE7"/>
    <w:rsid w:val="001F6D94"/>
    <w:rsid w:val="002021CA"/>
    <w:rsid w:val="0020466F"/>
    <w:rsid w:val="0021141A"/>
    <w:rsid w:val="00213BDA"/>
    <w:rsid w:val="002156F5"/>
    <w:rsid w:val="002211B1"/>
    <w:rsid w:val="00223192"/>
    <w:rsid w:val="00225D97"/>
    <w:rsid w:val="0024433C"/>
    <w:rsid w:val="002529D7"/>
    <w:rsid w:val="00253A6F"/>
    <w:rsid w:val="002573E1"/>
    <w:rsid w:val="002576EF"/>
    <w:rsid w:val="00272C95"/>
    <w:rsid w:val="002765BD"/>
    <w:rsid w:val="0028248E"/>
    <w:rsid w:val="002906A0"/>
    <w:rsid w:val="002A4908"/>
    <w:rsid w:val="002A74E9"/>
    <w:rsid w:val="002C6290"/>
    <w:rsid w:val="002C675A"/>
    <w:rsid w:val="002D37F5"/>
    <w:rsid w:val="002D468F"/>
    <w:rsid w:val="002D60BF"/>
    <w:rsid w:val="002D7631"/>
    <w:rsid w:val="002E750E"/>
    <w:rsid w:val="002F3258"/>
    <w:rsid w:val="002F4B34"/>
    <w:rsid w:val="002F712F"/>
    <w:rsid w:val="00304F28"/>
    <w:rsid w:val="00306F92"/>
    <w:rsid w:val="00311E13"/>
    <w:rsid w:val="00314409"/>
    <w:rsid w:val="003202AB"/>
    <w:rsid w:val="00330B91"/>
    <w:rsid w:val="00345668"/>
    <w:rsid w:val="003462C3"/>
    <w:rsid w:val="00367C1B"/>
    <w:rsid w:val="00370FBD"/>
    <w:rsid w:val="00376FCC"/>
    <w:rsid w:val="003772EA"/>
    <w:rsid w:val="00390049"/>
    <w:rsid w:val="003A24A5"/>
    <w:rsid w:val="003A2C7F"/>
    <w:rsid w:val="003C3B70"/>
    <w:rsid w:val="003D0D0B"/>
    <w:rsid w:val="003D3311"/>
    <w:rsid w:val="004170B5"/>
    <w:rsid w:val="00425C24"/>
    <w:rsid w:val="00443620"/>
    <w:rsid w:val="00443EB1"/>
    <w:rsid w:val="0044634E"/>
    <w:rsid w:val="00451125"/>
    <w:rsid w:val="004536FC"/>
    <w:rsid w:val="00457801"/>
    <w:rsid w:val="004669A6"/>
    <w:rsid w:val="004734B1"/>
    <w:rsid w:val="00476D59"/>
    <w:rsid w:val="004819D0"/>
    <w:rsid w:val="00483405"/>
    <w:rsid w:val="0048559D"/>
    <w:rsid w:val="00487BBA"/>
    <w:rsid w:val="004D2C5F"/>
    <w:rsid w:val="004F4C98"/>
    <w:rsid w:val="004F7CB5"/>
    <w:rsid w:val="0050112A"/>
    <w:rsid w:val="0050361B"/>
    <w:rsid w:val="0053357F"/>
    <w:rsid w:val="005352AA"/>
    <w:rsid w:val="00550AEF"/>
    <w:rsid w:val="00582D9B"/>
    <w:rsid w:val="005913AD"/>
    <w:rsid w:val="005B1A77"/>
    <w:rsid w:val="005B31A9"/>
    <w:rsid w:val="005B33D1"/>
    <w:rsid w:val="005F6B9C"/>
    <w:rsid w:val="00606C4F"/>
    <w:rsid w:val="00610CC0"/>
    <w:rsid w:val="00612814"/>
    <w:rsid w:val="00621F64"/>
    <w:rsid w:val="00625EE0"/>
    <w:rsid w:val="006262E0"/>
    <w:rsid w:val="0062734F"/>
    <w:rsid w:val="006439FC"/>
    <w:rsid w:val="0064614E"/>
    <w:rsid w:val="006463BB"/>
    <w:rsid w:val="006613C2"/>
    <w:rsid w:val="00672112"/>
    <w:rsid w:val="00680243"/>
    <w:rsid w:val="00695B2B"/>
    <w:rsid w:val="006A36F1"/>
    <w:rsid w:val="006A6524"/>
    <w:rsid w:val="006A76B6"/>
    <w:rsid w:val="006B1EC8"/>
    <w:rsid w:val="006C03DB"/>
    <w:rsid w:val="006C31D0"/>
    <w:rsid w:val="006D022B"/>
    <w:rsid w:val="006D62C7"/>
    <w:rsid w:val="006E22FD"/>
    <w:rsid w:val="006E3882"/>
    <w:rsid w:val="006E5534"/>
    <w:rsid w:val="006E630F"/>
    <w:rsid w:val="00710A52"/>
    <w:rsid w:val="0071242C"/>
    <w:rsid w:val="00712CC2"/>
    <w:rsid w:val="007245BF"/>
    <w:rsid w:val="007248B8"/>
    <w:rsid w:val="007570F7"/>
    <w:rsid w:val="007703F8"/>
    <w:rsid w:val="00770606"/>
    <w:rsid w:val="00773684"/>
    <w:rsid w:val="00790191"/>
    <w:rsid w:val="00793342"/>
    <w:rsid w:val="00794D50"/>
    <w:rsid w:val="007963F8"/>
    <w:rsid w:val="00797291"/>
    <w:rsid w:val="00797D6D"/>
    <w:rsid w:val="007B60C4"/>
    <w:rsid w:val="007C5DD3"/>
    <w:rsid w:val="007C7172"/>
    <w:rsid w:val="007D0644"/>
    <w:rsid w:val="007D2EA1"/>
    <w:rsid w:val="007D4957"/>
    <w:rsid w:val="007D72A3"/>
    <w:rsid w:val="007E583F"/>
    <w:rsid w:val="007E6F27"/>
    <w:rsid w:val="007F1311"/>
    <w:rsid w:val="007F70BB"/>
    <w:rsid w:val="0080116E"/>
    <w:rsid w:val="00804AF9"/>
    <w:rsid w:val="00810917"/>
    <w:rsid w:val="00812012"/>
    <w:rsid w:val="00816941"/>
    <w:rsid w:val="00823B12"/>
    <w:rsid w:val="00840ED9"/>
    <w:rsid w:val="00844446"/>
    <w:rsid w:val="008467C4"/>
    <w:rsid w:val="00857632"/>
    <w:rsid w:val="0086076D"/>
    <w:rsid w:val="00860CCA"/>
    <w:rsid w:val="00862CB2"/>
    <w:rsid w:val="00871BBC"/>
    <w:rsid w:val="008746D0"/>
    <w:rsid w:val="008944AF"/>
    <w:rsid w:val="008A31CD"/>
    <w:rsid w:val="008A5128"/>
    <w:rsid w:val="008A5FA3"/>
    <w:rsid w:val="008B2E58"/>
    <w:rsid w:val="008B6D98"/>
    <w:rsid w:val="008D5023"/>
    <w:rsid w:val="008D5ECC"/>
    <w:rsid w:val="008F04D3"/>
    <w:rsid w:val="008F5458"/>
    <w:rsid w:val="009046C3"/>
    <w:rsid w:val="009162A4"/>
    <w:rsid w:val="0092029C"/>
    <w:rsid w:val="0092536C"/>
    <w:rsid w:val="0092662E"/>
    <w:rsid w:val="00927FA8"/>
    <w:rsid w:val="0093165B"/>
    <w:rsid w:val="00934CF6"/>
    <w:rsid w:val="00943D4B"/>
    <w:rsid w:val="00945BB2"/>
    <w:rsid w:val="00962202"/>
    <w:rsid w:val="009637CB"/>
    <w:rsid w:val="00970D1E"/>
    <w:rsid w:val="00975FD6"/>
    <w:rsid w:val="00982E4F"/>
    <w:rsid w:val="0099025D"/>
    <w:rsid w:val="009A453E"/>
    <w:rsid w:val="009B2F82"/>
    <w:rsid w:val="009B5FCE"/>
    <w:rsid w:val="009D4DDF"/>
    <w:rsid w:val="009D5C1A"/>
    <w:rsid w:val="009E0A67"/>
    <w:rsid w:val="009F3990"/>
    <w:rsid w:val="009F6193"/>
    <w:rsid w:val="009F7E9B"/>
    <w:rsid w:val="00A01509"/>
    <w:rsid w:val="00A02242"/>
    <w:rsid w:val="00A113B1"/>
    <w:rsid w:val="00A11E2E"/>
    <w:rsid w:val="00A131CE"/>
    <w:rsid w:val="00A1320A"/>
    <w:rsid w:val="00A3678C"/>
    <w:rsid w:val="00A40041"/>
    <w:rsid w:val="00A41666"/>
    <w:rsid w:val="00A42770"/>
    <w:rsid w:val="00A4465D"/>
    <w:rsid w:val="00A447D6"/>
    <w:rsid w:val="00A63AFA"/>
    <w:rsid w:val="00A84C66"/>
    <w:rsid w:val="00AA0403"/>
    <w:rsid w:val="00AA7BFB"/>
    <w:rsid w:val="00AB6CE9"/>
    <w:rsid w:val="00AD554D"/>
    <w:rsid w:val="00AE0D9B"/>
    <w:rsid w:val="00B03F01"/>
    <w:rsid w:val="00B041C2"/>
    <w:rsid w:val="00B338B4"/>
    <w:rsid w:val="00B3503B"/>
    <w:rsid w:val="00B36556"/>
    <w:rsid w:val="00B402C8"/>
    <w:rsid w:val="00B462A7"/>
    <w:rsid w:val="00B50F62"/>
    <w:rsid w:val="00B51C7F"/>
    <w:rsid w:val="00B931B0"/>
    <w:rsid w:val="00B97ADC"/>
    <w:rsid w:val="00BA2E7B"/>
    <w:rsid w:val="00BA3A8B"/>
    <w:rsid w:val="00BA5FF2"/>
    <w:rsid w:val="00BA7BDC"/>
    <w:rsid w:val="00BB1B02"/>
    <w:rsid w:val="00BC1DB0"/>
    <w:rsid w:val="00BC4400"/>
    <w:rsid w:val="00BD0984"/>
    <w:rsid w:val="00BE1A79"/>
    <w:rsid w:val="00BE606C"/>
    <w:rsid w:val="00BF3865"/>
    <w:rsid w:val="00C00323"/>
    <w:rsid w:val="00C02273"/>
    <w:rsid w:val="00C10CC5"/>
    <w:rsid w:val="00C11060"/>
    <w:rsid w:val="00C15527"/>
    <w:rsid w:val="00C200E5"/>
    <w:rsid w:val="00C346E1"/>
    <w:rsid w:val="00C50884"/>
    <w:rsid w:val="00C636E0"/>
    <w:rsid w:val="00C6666D"/>
    <w:rsid w:val="00C7777D"/>
    <w:rsid w:val="00C86978"/>
    <w:rsid w:val="00C87FB9"/>
    <w:rsid w:val="00CC3BC6"/>
    <w:rsid w:val="00CD242A"/>
    <w:rsid w:val="00CD54E7"/>
    <w:rsid w:val="00CE0531"/>
    <w:rsid w:val="00CE19C4"/>
    <w:rsid w:val="00CE1BBA"/>
    <w:rsid w:val="00D03B1D"/>
    <w:rsid w:val="00D13E4F"/>
    <w:rsid w:val="00D2267D"/>
    <w:rsid w:val="00D25FD6"/>
    <w:rsid w:val="00D36D1A"/>
    <w:rsid w:val="00D41F16"/>
    <w:rsid w:val="00D465D8"/>
    <w:rsid w:val="00D57B57"/>
    <w:rsid w:val="00D64FC0"/>
    <w:rsid w:val="00D66E06"/>
    <w:rsid w:val="00D70C69"/>
    <w:rsid w:val="00DA1C84"/>
    <w:rsid w:val="00DD1C54"/>
    <w:rsid w:val="00DD7401"/>
    <w:rsid w:val="00DE0321"/>
    <w:rsid w:val="00DE3425"/>
    <w:rsid w:val="00DF4523"/>
    <w:rsid w:val="00DF7714"/>
    <w:rsid w:val="00E01A6B"/>
    <w:rsid w:val="00E027CA"/>
    <w:rsid w:val="00E05DD2"/>
    <w:rsid w:val="00E072D5"/>
    <w:rsid w:val="00E111FA"/>
    <w:rsid w:val="00E319B3"/>
    <w:rsid w:val="00E34DAA"/>
    <w:rsid w:val="00E40673"/>
    <w:rsid w:val="00E628FC"/>
    <w:rsid w:val="00E70EC3"/>
    <w:rsid w:val="00E77A71"/>
    <w:rsid w:val="00E811D8"/>
    <w:rsid w:val="00E86E9D"/>
    <w:rsid w:val="00E95048"/>
    <w:rsid w:val="00EA3D9D"/>
    <w:rsid w:val="00EA4BAE"/>
    <w:rsid w:val="00EC251B"/>
    <w:rsid w:val="00ED3C62"/>
    <w:rsid w:val="00ED5645"/>
    <w:rsid w:val="00EE20DB"/>
    <w:rsid w:val="00EE4344"/>
    <w:rsid w:val="00EF1B95"/>
    <w:rsid w:val="00F03560"/>
    <w:rsid w:val="00F1011E"/>
    <w:rsid w:val="00F17886"/>
    <w:rsid w:val="00F23D84"/>
    <w:rsid w:val="00F3052B"/>
    <w:rsid w:val="00F40755"/>
    <w:rsid w:val="00F50838"/>
    <w:rsid w:val="00F61E2C"/>
    <w:rsid w:val="00F648F1"/>
    <w:rsid w:val="00F749F3"/>
    <w:rsid w:val="00F86C3D"/>
    <w:rsid w:val="00FA57BB"/>
    <w:rsid w:val="00FA76A3"/>
    <w:rsid w:val="00FB0E20"/>
    <w:rsid w:val="00FB1E33"/>
    <w:rsid w:val="00FB6080"/>
    <w:rsid w:val="00FC12D7"/>
    <w:rsid w:val="00FD0D2B"/>
    <w:rsid w:val="00FD34B1"/>
    <w:rsid w:val="00FE33D2"/>
    <w:rsid w:val="00FF293E"/>
    <w:rsid w:val="00FF5753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C01D"/>
  <w15:docId w15:val="{89FEDD1A-0AA1-4095-8F0C-524E8B41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45"/>
    <w:pPr>
      <w:widowControl w:val="0"/>
      <w:wordWrap w:val="0"/>
      <w:jc w:val="both"/>
    </w:pPr>
    <w:rPr>
      <w:rFonts w:eastAsia="BatangChe"/>
      <w:kern w:val="2"/>
    </w:rPr>
  </w:style>
  <w:style w:type="paragraph" w:styleId="Heading1">
    <w:name w:val="heading 1"/>
    <w:basedOn w:val="Normal"/>
    <w:next w:val="Normal"/>
    <w:link w:val="Heading1Char"/>
    <w:qFormat/>
    <w:rsid w:val="009D5C1A"/>
    <w:pPr>
      <w:keepNext/>
      <w:autoSpaceDE w:val="0"/>
      <w:autoSpaceDN w:val="0"/>
      <w:outlineLvl w:val="0"/>
    </w:pPr>
    <w:rPr>
      <w:rFonts w:eastAsia="Batang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66D"/>
    <w:pPr>
      <w:keepNext/>
      <w:keepLines/>
      <w:widowControl/>
      <w:wordWrap/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66D"/>
    <w:pPr>
      <w:keepNext/>
      <w:keepLines/>
      <w:widowControl/>
      <w:wordWrap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666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66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C6666D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6666D"/>
    <w:pPr>
      <w:widowControl/>
      <w:wordWrap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D5C1A"/>
    <w:rPr>
      <w:rFonts w:eastAsia="Batang"/>
      <w:kern w:val="2"/>
      <w:sz w:val="24"/>
    </w:rPr>
  </w:style>
  <w:style w:type="table" w:styleId="TableGrid">
    <w:name w:val="Table Grid"/>
    <w:basedOn w:val="TableNormal"/>
    <w:uiPriority w:val="59"/>
    <w:rsid w:val="00073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DA1C84"/>
    <w:pPr>
      <w:widowControl/>
      <w:wordWrap/>
      <w:spacing w:line="480" w:lineRule="auto"/>
      <w:jc w:val="center"/>
    </w:pPr>
    <w:rPr>
      <w:rFonts w:eastAsia="Batang"/>
      <w:kern w:val="0"/>
      <w:sz w:val="7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A1C84"/>
    <w:rPr>
      <w:rFonts w:eastAsia="Batang"/>
      <w:sz w:val="7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131CE"/>
    <w:rPr>
      <w:b/>
      <w:bCs/>
    </w:rPr>
  </w:style>
  <w:style w:type="character" w:styleId="Hyperlink">
    <w:name w:val="Hyperlink"/>
    <w:basedOn w:val="DefaultParagraphFont"/>
    <w:uiPriority w:val="99"/>
    <w:unhideWhenUsed/>
    <w:rsid w:val="00503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C2"/>
    <w:rPr>
      <w:rFonts w:ascii="Lucida Grande" w:eastAsia="BatangChe" w:hAnsi="Lucida Grande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C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E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E9"/>
    <w:rPr>
      <w:rFonts w:eastAsia="BatangChe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E9"/>
    <w:rPr>
      <w:rFonts w:eastAsia="BatangChe"/>
      <w:b/>
      <w:bCs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1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666"/>
    <w:rPr>
      <w:rFonts w:eastAsia="BatangChe"/>
      <w:kern w:val="2"/>
    </w:rPr>
  </w:style>
  <w:style w:type="paragraph" w:styleId="Footer">
    <w:name w:val="footer"/>
    <w:basedOn w:val="Normal"/>
    <w:link w:val="FooterChar"/>
    <w:uiPriority w:val="99"/>
    <w:unhideWhenUsed/>
    <w:rsid w:val="00A41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66"/>
    <w:rPr>
      <w:rFonts w:eastAsia="BatangChe"/>
      <w:kern w:val="2"/>
    </w:rPr>
  </w:style>
  <w:style w:type="paragraph" w:customStyle="1" w:styleId="Default">
    <w:name w:val="Default"/>
    <w:rsid w:val="00710A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62C3"/>
  </w:style>
  <w:style w:type="character" w:customStyle="1" w:styleId="DateChar">
    <w:name w:val="Date Char"/>
    <w:basedOn w:val="DefaultParagraphFont"/>
    <w:link w:val="Date"/>
    <w:uiPriority w:val="99"/>
    <w:semiHidden/>
    <w:rsid w:val="003462C3"/>
    <w:rPr>
      <w:rFonts w:eastAsia="BatangChe"/>
      <w:kern w:val="2"/>
    </w:rPr>
  </w:style>
  <w:style w:type="character" w:customStyle="1" w:styleId="apple-converted-space">
    <w:name w:val="apple-converted-space"/>
    <w:basedOn w:val="DefaultParagraphFont"/>
    <w:rsid w:val="00DD7401"/>
  </w:style>
  <w:style w:type="paragraph" w:styleId="NormalWeb">
    <w:name w:val="Normal (Web)"/>
    <w:basedOn w:val="Normal"/>
    <w:uiPriority w:val="99"/>
    <w:semiHidden/>
    <w:unhideWhenUsed/>
    <w:rsid w:val="00B51C7F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Sung Gon Chung</cp:lastModifiedBy>
  <cp:revision>4</cp:revision>
  <cp:lastPrinted>2018-04-27T19:07:00Z</cp:lastPrinted>
  <dcterms:created xsi:type="dcterms:W3CDTF">2021-04-26T04:25:00Z</dcterms:created>
  <dcterms:modified xsi:type="dcterms:W3CDTF">2021-04-26T04:58:00Z</dcterms:modified>
</cp:coreProperties>
</file>