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tabs>
          <w:tab w:val="left" w:pos="333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CURRICULUM VITAE</w:t>
      </w:r>
      <w:r>
        <w:rPr>
          <w:rFonts w:ascii="Arial" w:eastAsia="Arial" w:hAnsi="Arial" w:cs="Arial"/>
          <w:color w:val="000000"/>
          <w:sz w:val="28"/>
          <w:szCs w:val="28"/>
        </w:rPr>
        <w:br/>
        <w:t xml:space="preserve">  Sean Cordes</w:t>
      </w:r>
    </w:p>
    <w:p w14:paraId="00000002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3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Western Illinois University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4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hanging="50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University Circle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14:paraId="00000005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Macomb, Illinois, 61455</w:t>
      </w:r>
    </w:p>
    <w:p w14:paraId="00000006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cseancordes@gmail.com </w:t>
      </w:r>
    </w:p>
    <w:p w14:paraId="00000007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309-255-0322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8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09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0A" w14:textId="77777777" w:rsidR="0020054A" w:rsidRDefault="008A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 experience teaching all phases of the systematic instructional design process using the ADDIE and Smith and Ragan models.</w:t>
      </w:r>
    </w:p>
    <w:p w14:paraId="0000000B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0C" w14:textId="77777777" w:rsidR="0020054A" w:rsidRDefault="008A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Instructional technologist with current experience designing and developing eLearning courses, websites, instructional materials, videos, and guides.</w:t>
      </w:r>
    </w:p>
    <w:p w14:paraId="0000000D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0E" w14:textId="77777777" w:rsidR="0020054A" w:rsidRDefault="008A4A7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Experienced in physical and eLearning teaching environments including Blackboard, Canva, and Zoom conferencing.</w:t>
      </w:r>
      <w:r>
        <w:rPr>
          <w:rFonts w:ascii="Arial" w:eastAsia="Arial" w:hAnsi="Arial" w:cs="Arial"/>
          <w:sz w:val="22"/>
          <w:szCs w:val="22"/>
        </w:rPr>
        <w:br/>
      </w:r>
    </w:p>
    <w:p w14:paraId="0000000F" w14:textId="77777777" w:rsidR="0020054A" w:rsidRDefault="008A4A7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Progressive scholarship experience including current instructional design work on grant projects.</w:t>
      </w:r>
      <w:r>
        <w:rPr>
          <w:rFonts w:ascii="Arial" w:eastAsia="Arial" w:hAnsi="Arial" w:cs="Arial"/>
          <w:sz w:val="22"/>
          <w:szCs w:val="22"/>
        </w:rPr>
        <w:br/>
      </w:r>
    </w:p>
    <w:p w14:paraId="00000010" w14:textId="77777777" w:rsidR="0020054A" w:rsidRDefault="008A4A7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Extensive and immersive organizational leadership and service experience.   </w:t>
      </w:r>
    </w:p>
    <w:p w14:paraId="00000011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EDUCATION</w:t>
      </w:r>
    </w:p>
    <w:p w14:paraId="00000012" w14:textId="77777777" w:rsidR="0020054A" w:rsidRDefault="008A4A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M.S. Instructional Design and Technology, 2016</w:t>
      </w:r>
      <w:r>
        <w:rPr>
          <w:rFonts w:ascii="Arial" w:eastAsia="Arial" w:hAnsi="Arial" w:cs="Arial"/>
          <w:color w:val="000000"/>
          <w:sz w:val="22"/>
          <w:szCs w:val="22"/>
        </w:rPr>
        <w:br/>
        <w:t>Western Illinois University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3" w14:textId="77777777" w:rsidR="0020054A" w:rsidRDefault="008A4A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Ph.D. </w:t>
      </w:r>
      <w:r>
        <w:rPr>
          <w:rFonts w:ascii="Arial" w:eastAsia="Arial" w:hAnsi="Arial" w:cs="Arial"/>
          <w:sz w:val="22"/>
          <w:szCs w:val="22"/>
        </w:rPr>
        <w:t>Human-Computer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Interaction</w:t>
      </w:r>
      <w:r>
        <w:rPr>
          <w:rFonts w:ascii="Arial" w:eastAsia="Arial" w:hAnsi="Arial" w:cs="Arial"/>
          <w:color w:val="000000"/>
          <w:sz w:val="22"/>
          <w:szCs w:val="22"/>
        </w:rPr>
        <w:br/>
        <w:t>Iowa State University, 2013</w:t>
      </w:r>
      <w:r>
        <w:rPr>
          <w:rFonts w:ascii="Arial" w:eastAsia="Arial" w:hAnsi="Arial" w:cs="Arial"/>
          <w:color w:val="000000"/>
          <w:sz w:val="22"/>
          <w:szCs w:val="22"/>
        </w:rPr>
        <w:br/>
        <w:t>Dissertation- Impact of process protocol design on virtual team effectiveness (Advisor: Anthony Townsend)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4" w14:textId="77777777" w:rsidR="0020054A" w:rsidRDefault="008A4A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M.Ed. Information Science and Learning Technologies, 2003</w:t>
      </w:r>
    </w:p>
    <w:p w14:paraId="00000015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Master of Library &amp; Information Science, 2004</w:t>
      </w:r>
      <w:r>
        <w:rPr>
          <w:rFonts w:ascii="Arial" w:eastAsia="Arial" w:hAnsi="Arial" w:cs="Arial"/>
          <w:color w:val="000000"/>
          <w:sz w:val="22"/>
          <w:szCs w:val="22"/>
        </w:rPr>
        <w:br/>
        <w:t>University of Missouri-Columbia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6" w14:textId="77777777" w:rsidR="0020054A" w:rsidRDefault="008A4A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B.A. English, 2000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University of Missouri-Rolla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7" w14:textId="77777777" w:rsidR="0020054A" w:rsidRDefault="008A4A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B.A. Psychology, 2000 </w:t>
      </w:r>
      <w:r>
        <w:rPr>
          <w:rFonts w:ascii="Arial" w:eastAsia="Arial" w:hAnsi="Arial" w:cs="Arial"/>
          <w:color w:val="000000"/>
          <w:sz w:val="22"/>
          <w:szCs w:val="22"/>
        </w:rPr>
        <w:br/>
        <w:t>University of Missouri-Rolla</w:t>
      </w:r>
    </w:p>
    <w:p w14:paraId="00000018" w14:textId="264DFD6F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  <w:t>EMPLOYMENT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Professor, Western Illinois University Libraries 2007-202</w:t>
      </w:r>
      <w:r w:rsidR="00063CBB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Adjunct Professor, Wayne State University 2016-2023</w:t>
      </w:r>
      <w:r>
        <w:rPr>
          <w:rFonts w:ascii="Arial" w:eastAsia="Arial" w:hAnsi="Arial" w:cs="Arial"/>
          <w:color w:val="000000"/>
          <w:sz w:val="22"/>
          <w:szCs w:val="22"/>
        </w:rPr>
        <w:br/>
        <w:t>Assistant Professor, Instructional Technology Librarian, Iowa State University 2004-2007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5558A1DA" w14:textId="77777777" w:rsidR="00C2060D" w:rsidRDefault="00C2060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4E137612" w14:textId="77777777" w:rsidR="00C2060D" w:rsidRDefault="00C2060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71D55517" w14:textId="77777777" w:rsidR="00C2060D" w:rsidRDefault="00C2060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2CB881BB" w14:textId="77777777" w:rsidR="00C2060D" w:rsidRDefault="00C2060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1866A116" w14:textId="77777777" w:rsidR="00C2060D" w:rsidRDefault="00C2060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CA4347B" w14:textId="77777777" w:rsidR="00C2060D" w:rsidRDefault="00C2060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00000019" w14:textId="343E7F3E" w:rsidR="0020054A" w:rsidRDefault="008A4A79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TEACHING</w:t>
      </w:r>
    </w:p>
    <w:p w14:paraId="0000001A" w14:textId="578EEC26" w:rsidR="0020054A" w:rsidRDefault="008A4A79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  <w:t>Wayne State University, School of Information Science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  <w:r>
        <w:rPr>
          <w:rFonts w:ascii="Arial" w:eastAsia="Arial" w:hAnsi="Arial" w:cs="Arial"/>
          <w:sz w:val="22"/>
          <w:szCs w:val="22"/>
        </w:rPr>
        <w:tab/>
        <w:t>LIS7880: Instructional Methods for Librarians: Winter 2016-2023; Summer 2017- 2023</w:t>
      </w:r>
      <w:r>
        <w:rPr>
          <w:rFonts w:ascii="Arial" w:eastAsia="Arial" w:hAnsi="Arial" w:cs="Arial"/>
          <w:sz w:val="22"/>
          <w:szCs w:val="22"/>
        </w:rPr>
        <w:br/>
      </w:r>
    </w:p>
    <w:p w14:paraId="0000001B" w14:textId="77777777" w:rsidR="0020054A" w:rsidRDefault="008A4A79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Western Illinois University, Libraries, Honors College</w:t>
      </w:r>
    </w:p>
    <w:p w14:paraId="0000001C" w14:textId="77777777" w:rsidR="0020054A" w:rsidRDefault="008A4A79">
      <w:pPr>
        <w:tabs>
          <w:tab w:val="left" w:pos="720"/>
        </w:tabs>
        <w:spacing w:after="0"/>
        <w:ind w:left="720" w:hanging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 100 Freshman Seminar: Personal Growth in Higher Education</w:t>
      </w:r>
    </w:p>
    <w:p w14:paraId="0000001D" w14:textId="77777777" w:rsidR="0020054A" w:rsidRDefault="008A4A79">
      <w:pPr>
        <w:tabs>
          <w:tab w:val="left" w:pos="720"/>
        </w:tabs>
        <w:spacing w:after="0"/>
        <w:ind w:left="720" w:hanging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LIB 201: Using Libraries Today I, Information Access and Evaluation</w:t>
      </w:r>
    </w:p>
    <w:p w14:paraId="0000001E" w14:textId="77777777" w:rsidR="0020054A" w:rsidRDefault="008A4A79">
      <w:pPr>
        <w:tabs>
          <w:tab w:val="left" w:pos="720"/>
        </w:tabs>
        <w:spacing w:after="0"/>
        <w:ind w:left="720" w:hanging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LIB225: Using Libraries Today II, Information Organization and Management</w:t>
      </w:r>
    </w:p>
    <w:p w14:paraId="0000001F" w14:textId="77777777" w:rsidR="0020054A" w:rsidRDefault="008A4A79">
      <w:pPr>
        <w:tabs>
          <w:tab w:val="left" w:pos="720"/>
        </w:tabs>
        <w:spacing w:after="0"/>
        <w:ind w:left="720" w:hanging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GH299: Exploring Modern Information, GH301: 21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Century Literacy</w:t>
      </w:r>
      <w:r>
        <w:rPr>
          <w:rFonts w:ascii="Arial" w:eastAsia="Arial" w:hAnsi="Arial" w:cs="Arial"/>
          <w:sz w:val="22"/>
          <w:szCs w:val="22"/>
        </w:rPr>
        <w:br/>
      </w:r>
    </w:p>
    <w:p w14:paraId="00000020" w14:textId="77777777" w:rsidR="0020054A" w:rsidRDefault="008A4A7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Iowa State University Libraries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  <w:r>
        <w:rPr>
          <w:rFonts w:ascii="Arial" w:eastAsia="Arial" w:hAnsi="Arial" w:cs="Arial"/>
          <w:sz w:val="22"/>
          <w:szCs w:val="22"/>
        </w:rPr>
        <w:tab/>
        <w:t>LIB160: Introduction to College Level Research, Fall 2004-2006, Spring 2005-2007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SCHOLARSHIP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Cordes, S. (2018</w:t>
      </w:r>
      <w:r>
        <w:rPr>
          <w:rFonts w:ascii="Arial" w:eastAsia="Arial" w:hAnsi="Arial" w:cs="Arial"/>
          <w:i/>
          <w:color w:val="000000"/>
          <w:sz w:val="22"/>
          <w:szCs w:val="22"/>
        </w:rPr>
        <w:t>). Instructional Design Essentials: A Practical Guide for Librarians (Vol. 42).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New York, N.Y., Rowman &amp; Littlefield.</w:t>
      </w:r>
    </w:p>
    <w:p w14:paraId="00000021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Cordes, S. (2017). Share (and not) share alike: Improving virtual team climate and decision performance.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Journal of Interactive Learning Research, (28)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23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Cordes, S. (2016). Virtual team learning: The role of collaboration process and technology affordance in team decision making. </w:t>
      </w:r>
      <w:r>
        <w:rPr>
          <w:rFonts w:ascii="Arial" w:eastAsia="Arial" w:hAnsi="Arial" w:cs="Arial"/>
          <w:i/>
          <w:color w:val="000000"/>
          <w:sz w:val="22"/>
          <w:szCs w:val="22"/>
        </w:rPr>
        <w:t>Knowledge Management &amp; E-Learning: An International Journal (KM&amp;EL), (8)</w:t>
      </w:r>
      <w:r>
        <w:rPr>
          <w:rFonts w:ascii="Arial" w:eastAsia="Arial" w:hAnsi="Arial" w:cs="Arial"/>
          <w:color w:val="000000"/>
          <w:sz w:val="22"/>
          <w:szCs w:val="22"/>
        </w:rPr>
        <w:t>4.</w:t>
      </w:r>
    </w:p>
    <w:p w14:paraId="00000024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Cordes, Sean. (2016). Don’t even think: Virtual team process for flexible decision making.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Organizational Psychology (16)</w:t>
      </w:r>
      <w:r>
        <w:rPr>
          <w:rFonts w:ascii="Arial" w:eastAsia="Arial" w:hAnsi="Arial" w:cs="Arial"/>
          <w:color w:val="000000"/>
          <w:sz w:val="22"/>
          <w:szCs w:val="22"/>
        </w:rPr>
        <w:t>1.</w:t>
      </w:r>
    </w:p>
    <w:p w14:paraId="00000026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27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Cordes, Sean. (2016). Method for </w:t>
      </w:r>
      <w:r>
        <w:rPr>
          <w:rFonts w:ascii="Arial" w:eastAsia="Arial" w:hAnsi="Arial" w:cs="Arial"/>
          <w:sz w:val="22"/>
          <w:szCs w:val="22"/>
        </w:rPr>
        <w:t>decision-making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virtual library teams.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Library Management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(37)</w:t>
      </w:r>
      <w:r>
        <w:rPr>
          <w:rFonts w:ascii="Arial" w:eastAsia="Arial" w:hAnsi="Arial" w:cs="Arial"/>
          <w:color w:val="000000"/>
          <w:sz w:val="22"/>
          <w:szCs w:val="22"/>
        </w:rPr>
        <w:t>1/2.</w:t>
      </w:r>
    </w:p>
    <w:p w14:paraId="00000028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Cordes, Sean. (2014).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Student perceptions of search tools usability.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Internet Reference Services Quarterly,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19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)1.</w:t>
      </w:r>
    </w:p>
    <w:p w14:paraId="0000002A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2B" w14:textId="77777777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Cordes, Sean. (2012).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Student Technology Use in the Information Seeking and Gathering Process: a critical incident approach for benchmarking performance.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E-Learning and Digital Media, (9)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4.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>Cordes, S., Georges, J., &amp; Young, A. (2012). Riffing the tube: Developing and promoting viral instruction videos for mobile teaching projects. 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Mobile Teaching</w:t>
      </w:r>
      <w:r>
        <w:rPr>
          <w:rFonts w:ascii="Arial" w:eastAsia="Arial" w:hAnsi="Arial" w:cs="Arial"/>
          <w:color w:val="000000"/>
          <w:sz w:val="22"/>
          <w:szCs w:val="22"/>
        </w:rPr>
        <w:t>, </w:t>
      </w:r>
      <w:r>
        <w:rPr>
          <w:rFonts w:ascii="Arial" w:eastAsia="Arial" w:hAnsi="Arial" w:cs="Arial"/>
          <w:i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(2).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2C" w14:textId="77777777" w:rsidR="0020054A" w:rsidRDefault="008A4A79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Cordes, Sean. (2008). Process development for library multimedia development service. </w:t>
      </w:r>
      <w:r>
        <w:rPr>
          <w:rFonts w:ascii="Arial" w:eastAsia="Arial" w:hAnsi="Arial" w:cs="Arial"/>
          <w:i/>
          <w:sz w:val="22"/>
          <w:szCs w:val="22"/>
        </w:rPr>
        <w:t>Library Management, (29)</w:t>
      </w:r>
      <w:r>
        <w:rPr>
          <w:rFonts w:ascii="Arial" w:eastAsia="Arial" w:hAnsi="Arial" w:cs="Arial"/>
          <w:sz w:val="22"/>
          <w:szCs w:val="22"/>
        </w:rPr>
        <w:t>3.</w:t>
      </w:r>
    </w:p>
    <w:p w14:paraId="68CF1A19" w14:textId="6C29181B" w:rsidR="005C3BDB" w:rsidRDefault="008A4A79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 xml:space="preserve">Cordes, Sean. (2006). Podcast pilots for distance planning, programming, and development," </w:t>
      </w:r>
      <w:r>
        <w:rPr>
          <w:rFonts w:ascii="Arial" w:eastAsia="Arial" w:hAnsi="Arial" w:cs="Arial"/>
          <w:i/>
          <w:sz w:val="22"/>
          <w:szCs w:val="22"/>
        </w:rPr>
        <w:t>Journal of Library &amp; Information Services in Distance Learning, (2)</w:t>
      </w:r>
      <w:r>
        <w:rPr>
          <w:rFonts w:ascii="Arial" w:eastAsia="Arial" w:hAnsi="Arial" w:cs="Arial"/>
          <w:sz w:val="22"/>
          <w:szCs w:val="22"/>
        </w:rPr>
        <w:t>4.</w:t>
      </w:r>
    </w:p>
    <w:p w14:paraId="0000002E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6DEF3A" w14:textId="77777777" w:rsidR="00C2060D" w:rsidRDefault="00C20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1" w14:textId="789B71E9" w:rsidR="0020054A" w:rsidRDefault="008A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GRANTS</w:t>
      </w:r>
    </w:p>
    <w:p w14:paraId="00000032" w14:textId="77777777" w:rsidR="0020054A" w:rsidRDefault="0020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20054A" w:rsidRDefault="008A4A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U3E Participatory Democracy Web Research Project. Co-principal investigator Laurence Leff (Western Illinois University), Award total: $33,247.28, 2014-2023</w:t>
      </w:r>
    </w:p>
    <w:p w14:paraId="00000034" w14:textId="77777777" w:rsidR="0020054A" w:rsidRDefault="0020054A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30C9F3EE" w14:textId="77777777" w:rsidR="00C2060D" w:rsidRDefault="00C2060D" w:rsidP="005C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2"/>
          <w:szCs w:val="22"/>
        </w:rPr>
      </w:pPr>
    </w:p>
    <w:sectPr w:rsidR="00C206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E0B"/>
    <w:multiLevelType w:val="multilevel"/>
    <w:tmpl w:val="BEF2C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21585"/>
    <w:multiLevelType w:val="multilevel"/>
    <w:tmpl w:val="ACA0E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4D543D"/>
    <w:multiLevelType w:val="multilevel"/>
    <w:tmpl w:val="FD1E29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D621E"/>
    <w:multiLevelType w:val="multilevel"/>
    <w:tmpl w:val="B3426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4A"/>
    <w:rsid w:val="00063CBB"/>
    <w:rsid w:val="0020054A"/>
    <w:rsid w:val="004627AC"/>
    <w:rsid w:val="005C3BDB"/>
    <w:rsid w:val="008A4A79"/>
    <w:rsid w:val="00B54A99"/>
    <w:rsid w:val="00C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F145"/>
  <w15:docId w15:val="{B9BB5272-8639-4F94-801F-D15715F2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7AB"/>
  </w:style>
  <w:style w:type="paragraph" w:styleId="Heading1">
    <w:name w:val="heading 1"/>
    <w:basedOn w:val="Normal"/>
    <w:next w:val="Normal"/>
    <w:link w:val="Heading1Char"/>
    <w:uiPriority w:val="9"/>
    <w:qFormat/>
    <w:rsid w:val="00F8219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19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190"/>
    <w:pPr>
      <w:keepNext/>
      <w:keepLines/>
      <w:spacing w:before="200" w:after="0"/>
      <w:ind w:left="14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43DA"/>
    <w:pPr>
      <w:tabs>
        <w:tab w:val="right" w:leader="dot" w:pos="9350"/>
      </w:tabs>
      <w:spacing w:after="100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F82190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2190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2190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uiPriority w:val="99"/>
    <w:rsid w:val="00C10B4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pple-style-span">
    <w:name w:val="apple-style-span"/>
    <w:rsid w:val="00A539C0"/>
  </w:style>
  <w:style w:type="character" w:customStyle="1" w:styleId="apple-converted-space">
    <w:name w:val="apple-converted-space"/>
    <w:rsid w:val="009B300D"/>
  </w:style>
  <w:style w:type="character" w:styleId="Emphasis">
    <w:name w:val="Emphasis"/>
    <w:uiPriority w:val="20"/>
    <w:qFormat/>
    <w:rsid w:val="009B300D"/>
    <w:rPr>
      <w:i/>
      <w:iCs/>
    </w:rPr>
  </w:style>
  <w:style w:type="character" w:styleId="Hyperlink">
    <w:name w:val="Hyperlink"/>
    <w:uiPriority w:val="99"/>
    <w:rsid w:val="005F71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664D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8449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RPw6/rg1LplnFtpevvb4U5d9wA==">CgMxLjA4AHIhMWVTdnc2bnJ0enExU2JxV2tIYXpzUlpGdUtkZUhaRjY1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3239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S Cordes</cp:lastModifiedBy>
  <cp:revision>3</cp:revision>
  <dcterms:created xsi:type="dcterms:W3CDTF">2024-02-16T15:45:00Z</dcterms:created>
  <dcterms:modified xsi:type="dcterms:W3CDTF">2024-02-16T15:50:00Z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3bddf988d1310b38c618f43b0d9dcda42dedae6cfa5e700e5326b04e7cc69175</vt:lpwstr>
  </property>
</Properties>
</file>